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BBE5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1EE340FF" w14:textId="62A2F9D6" w:rsidR="002258C5" w:rsidRPr="00703B29" w:rsidRDefault="00166620" w:rsidP="00351CA6">
      <w:pPr>
        <w:pStyle w:val="Rubrik"/>
        <w:tabs>
          <w:tab w:val="clear" w:pos="4253"/>
          <w:tab w:val="center" w:pos="4820"/>
          <w:tab w:val="right" w:pos="10065"/>
          <w:tab w:val="right" w:pos="113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>HLA-C</w:t>
      </w:r>
      <w:r w:rsidR="00BC39B5">
        <w:rPr>
          <w:rFonts w:cs="Arial"/>
          <w:sz w:val="20"/>
        </w:rPr>
        <w:t>*14</w:t>
      </w:r>
      <w:r w:rsidR="00BE77E4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351CA6">
        <w:rPr>
          <w:rFonts w:cs="Arial"/>
          <w:sz w:val="20"/>
        </w:rPr>
        <w:t>0S8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F37A4A">
        <w:rPr>
          <w:rFonts w:cs="Arial"/>
          <w:sz w:val="20"/>
        </w:rPr>
        <w:t>2</w:t>
      </w:r>
      <w:r w:rsidR="00351CA6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F37A4A">
        <w:rPr>
          <w:rFonts w:cs="Arial"/>
          <w:sz w:val="20"/>
        </w:rPr>
        <w:t>0</w:t>
      </w:r>
      <w:r w:rsidR="00351CA6">
        <w:rPr>
          <w:rFonts w:cs="Arial"/>
          <w:sz w:val="20"/>
        </w:rPr>
        <w:t>5</w:t>
      </w:r>
      <w:r w:rsidR="00260338" w:rsidRPr="00703B29">
        <w:rPr>
          <w:rFonts w:cs="Arial"/>
          <w:sz w:val="20"/>
        </w:rPr>
        <w:t>-01</w:t>
      </w:r>
    </w:p>
    <w:p w14:paraId="0F413368" w14:textId="77777777" w:rsidR="00BD04A7" w:rsidRDefault="00BE77E4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  <w:r w:rsidRPr="00703B29">
        <w:rPr>
          <w:rFonts w:cs="Arial"/>
          <w:sz w:val="20"/>
        </w:rPr>
        <w:t>(</w:t>
      </w:r>
      <w:r w:rsidR="00F867C3">
        <w:rPr>
          <w:rFonts w:cs="Arial"/>
          <w:sz w:val="20"/>
        </w:rPr>
        <w:t>101.6</w:t>
      </w:r>
      <w:r w:rsidR="00BC39B5">
        <w:rPr>
          <w:rFonts w:cs="Arial"/>
          <w:sz w:val="20"/>
        </w:rPr>
        <w:t>25-06/06</w:t>
      </w:r>
      <w:r w:rsidR="008F15CE">
        <w:rPr>
          <w:rFonts w:cs="Arial"/>
          <w:sz w:val="20"/>
        </w:rPr>
        <w:t>u</w:t>
      </w:r>
      <w:r w:rsidRPr="00703B29">
        <w:rPr>
          <w:rFonts w:cs="Arial"/>
          <w:sz w:val="20"/>
        </w:rPr>
        <w:t>)</w:t>
      </w:r>
    </w:p>
    <w:p w14:paraId="535DDC2B" w14:textId="77777777" w:rsidR="00D70547" w:rsidRPr="001C202F" w:rsidRDefault="00D70547" w:rsidP="00D70547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2D45116" w14:textId="77777777" w:rsidR="00D70547" w:rsidRPr="001C202F" w:rsidRDefault="00D70547" w:rsidP="00D70547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36378F4F" w14:textId="77777777" w:rsidR="00D70547" w:rsidRPr="001C202F" w:rsidRDefault="00D70547" w:rsidP="00D70547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DNA Conc.(ng/</w:t>
      </w:r>
      <w:proofErr w:type="spellStart"/>
      <w:r>
        <w:rPr>
          <w:rFonts w:cs="Arial"/>
          <w:b w:val="0"/>
          <w:sz w:val="18"/>
          <w:szCs w:val="18"/>
        </w:rPr>
        <w:t>ul</w:t>
      </w:r>
      <w:proofErr w:type="spellEnd"/>
      <w:proofErr w:type="gramStart"/>
      <w:r>
        <w:rPr>
          <w:rFonts w:cs="Arial"/>
          <w:b w:val="0"/>
          <w:sz w:val="18"/>
          <w:szCs w:val="18"/>
        </w:rPr>
        <w:t>):_</w:t>
      </w:r>
      <w:proofErr w:type="gramEnd"/>
      <w:r>
        <w:rPr>
          <w:rFonts w:cs="Arial"/>
          <w:b w:val="0"/>
          <w:sz w:val="18"/>
          <w:szCs w:val="18"/>
        </w:rPr>
        <w:t>________</w:t>
      </w:r>
      <w:r>
        <w:rPr>
          <w:rFonts w:cs="Arial"/>
          <w:b w:val="0"/>
          <w:sz w:val="18"/>
          <w:szCs w:val="18"/>
        </w:rPr>
        <w:tab/>
      </w:r>
    </w:p>
    <w:p w14:paraId="0C81AD22" w14:textId="77777777" w:rsidR="00D70547" w:rsidRDefault="00D70547" w:rsidP="00D70547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5DBA640" w14:textId="77777777" w:rsidR="00D70547" w:rsidRPr="001C202F" w:rsidRDefault="00D70547" w:rsidP="00D70547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Pr="001C202F">
        <w:rPr>
          <w:rFonts w:cs="Arial"/>
          <w:b w:val="0"/>
          <w:sz w:val="18"/>
          <w:szCs w:val="18"/>
        </w:rPr>
        <w:t>Date:</w:t>
      </w:r>
      <w:r>
        <w:rPr>
          <w:rFonts w:cs="Arial"/>
          <w:b w:val="0"/>
          <w:sz w:val="18"/>
          <w:szCs w:val="18"/>
        </w:rPr>
        <w:t>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3685C83B" w14:textId="77777777" w:rsidR="00D70547" w:rsidRPr="00D34BFC" w:rsidRDefault="00D70547" w:rsidP="00D70547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>
        <w:rPr>
          <w:rFonts w:cs="Arial"/>
          <w:b w:val="0"/>
          <w:sz w:val="18"/>
          <w:szCs w:val="18"/>
        </w:rPr>
        <w:t>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</w:r>
    </w:p>
    <w:p w14:paraId="455F5740" w14:textId="77777777" w:rsidR="00D70547" w:rsidRDefault="00D70547" w:rsidP="00D70547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5A30797" w14:textId="77777777" w:rsidR="00D70547" w:rsidRDefault="00D70547" w:rsidP="00D70547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A6727CA" w14:textId="77777777" w:rsidR="00D70547" w:rsidRPr="001C202F" w:rsidRDefault="00D70547" w:rsidP="00D70547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326E34A5" w14:textId="77777777" w:rsidR="00D70547" w:rsidRDefault="00D70547" w:rsidP="00D70547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D7054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>
        <w:rPr>
          <w:rFonts w:cs="Arial"/>
          <w:b w:val="0"/>
          <w:sz w:val="18"/>
          <w:szCs w:val="18"/>
        </w:rPr>
        <w:t>_</w:t>
      </w:r>
      <w:proofErr w:type="gramEnd"/>
      <w:r>
        <w:rPr>
          <w:rFonts w:cs="Arial"/>
          <w:b w:val="0"/>
          <w:sz w:val="18"/>
          <w:szCs w:val="18"/>
        </w:rPr>
        <w:t>______________</w:t>
      </w:r>
      <w:r>
        <w:rPr>
          <w:rFonts w:cs="Arial"/>
          <w:b w:val="0"/>
          <w:sz w:val="18"/>
          <w:szCs w:val="18"/>
        </w:rPr>
        <w:tab/>
        <w:t xml:space="preserve"> </w:t>
      </w:r>
    </w:p>
    <w:p w14:paraId="4988C81E" w14:textId="77777777" w:rsidR="00BC39B5" w:rsidRDefault="00D70547" w:rsidP="00D70547">
      <w:pPr>
        <w:tabs>
          <w:tab w:val="center" w:pos="4536"/>
          <w:tab w:val="left" w:pos="7230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DC0094"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 w:rsidRPr="00DC0094">
        <w:rPr>
          <w:rFonts w:ascii="Arial" w:hAnsi="Arial" w:cs="Arial"/>
          <w:b/>
          <w:i/>
          <w:sz w:val="18"/>
          <w:szCs w:val="18"/>
        </w:rPr>
        <w:t>__________</w:t>
      </w:r>
      <w:r w:rsidRPr="00DC0094">
        <w:rPr>
          <w:rFonts w:ascii="Arial" w:hAnsi="Arial" w:cs="Arial"/>
          <w:b/>
          <w:i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i/>
          <w:sz w:val="18"/>
          <w:szCs w:val="18"/>
        </w:rPr>
        <w:t xml:space="preserve">   </w:t>
      </w:r>
      <w:r w:rsidRPr="00DC0094">
        <w:rPr>
          <w:rFonts w:ascii="Arial" w:hAnsi="Arial" w:cs="Arial"/>
          <w:b/>
          <w:i/>
          <w:sz w:val="18"/>
          <w:szCs w:val="18"/>
        </w:rPr>
        <w:t>Failed lanes: ___________</w:t>
      </w:r>
      <w:r>
        <w:rPr>
          <w:rFonts w:ascii="Arial" w:hAnsi="Arial" w:cs="Arial"/>
          <w:b/>
          <w:i/>
          <w:sz w:val="18"/>
          <w:szCs w:val="18"/>
        </w:rPr>
        <w:t>_</w:t>
      </w:r>
      <w:r w:rsidRPr="00DC0094">
        <w:rPr>
          <w:rFonts w:ascii="Arial" w:hAnsi="Arial" w:cs="Arial"/>
          <w:b/>
          <w:i/>
          <w:sz w:val="18"/>
          <w:szCs w:val="18"/>
        </w:rPr>
        <w:tab/>
        <w:t xml:space="preserve">   Comments:_______________</w:t>
      </w:r>
    </w:p>
    <w:p w14:paraId="1F71FC52" w14:textId="77777777" w:rsidR="00BC39B5" w:rsidRDefault="00BC39B5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2E98BF6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392B6B7B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04AB42B9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1C710F8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BC39B5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5CE2D847" w14:textId="77777777" w:rsidR="00BD04A7" w:rsidRPr="00760E60" w:rsidRDefault="004617FE" w:rsidP="00760E60">
      <w:pPr>
        <w:rPr>
          <w:rFonts w:ascii="Arial" w:hAnsi="Arial" w:cs="Arial"/>
          <w:sz w:val="18"/>
          <w:szCs w:val="18"/>
        </w:rPr>
        <w:sectPr w:rsidR="00BD04A7" w:rsidRPr="00760E60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4617FE">
        <w:rPr>
          <w:noProof/>
          <w:lang w:val="sv-SE" w:eastAsia="sv-SE"/>
        </w:rPr>
        <w:lastRenderedPageBreak/>
        <w:drawing>
          <wp:anchor distT="0" distB="0" distL="114300" distR="114300" simplePos="0" relativeHeight="251675648" behindDoc="0" locked="0" layoutInCell="1" allowOverlap="1" wp14:anchorId="3D3A90EB" wp14:editId="54989D26">
            <wp:simplePos x="0" y="0"/>
            <wp:positionH relativeFrom="column">
              <wp:posOffset>-90</wp:posOffset>
            </wp:positionH>
            <wp:positionV relativeFrom="paragraph">
              <wp:posOffset>500</wp:posOffset>
            </wp:positionV>
            <wp:extent cx="6166800" cy="1051200"/>
            <wp:effectExtent l="0" t="0" r="571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00200" w14:textId="77777777" w:rsidR="00A046AF" w:rsidRDefault="004617FE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4617FE">
        <w:rPr>
          <w:noProof/>
          <w:lang w:val="sv-SE" w:eastAsia="sv-SE"/>
        </w:rPr>
        <w:drawing>
          <wp:anchor distT="0" distB="0" distL="114300" distR="114300" simplePos="0" relativeHeight="251676672" behindDoc="0" locked="0" layoutInCell="1" allowOverlap="1" wp14:anchorId="59C44FAC" wp14:editId="7DD1A98C">
            <wp:simplePos x="0" y="0"/>
            <wp:positionH relativeFrom="column">
              <wp:posOffset>-90</wp:posOffset>
            </wp:positionH>
            <wp:positionV relativeFrom="paragraph">
              <wp:posOffset>200</wp:posOffset>
            </wp:positionV>
            <wp:extent cx="2365200" cy="910800"/>
            <wp:effectExtent l="0" t="0" r="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96430" w14:textId="77777777" w:rsidR="00513405" w:rsidRDefault="00513405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D754306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699493A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19AE175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DC7FF7F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CA19B9A" w14:textId="77777777" w:rsidR="00513405" w:rsidRDefault="0051340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EDB5582" w14:textId="77777777" w:rsidR="00FE7864" w:rsidRDefault="00FE7864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5195929" w14:textId="77777777" w:rsidR="005110A0" w:rsidRDefault="005110A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011B3F9" w14:textId="5D499DDB" w:rsidR="005110A0" w:rsidRPr="005110A0" w:rsidRDefault="005110A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5110A0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1F6C5217" w14:textId="7F4B1B47" w:rsidR="003C60D3" w:rsidRPr="00166620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5110A0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19960B7B" w14:textId="365A4223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5110A0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2C434055" w14:textId="77777777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2B07BDC5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6307ED94" w14:textId="77777777" w:rsidR="006479D6" w:rsidRDefault="006479D6" w:rsidP="00FE7864">
      <w:pPr>
        <w:suppressAutoHyphens/>
        <w:ind w:left="426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42323DC0" w14:textId="77777777" w:rsidR="006479D6" w:rsidRDefault="006479D6" w:rsidP="00AA33AF">
      <w:pPr>
        <w:suppressAutoHyphens/>
        <w:ind w:left="426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1C77D9AD" w14:textId="77777777" w:rsidR="00FE7864" w:rsidRDefault="006479D6" w:rsidP="00AA33AF">
      <w:pPr>
        <w:suppressAutoHyphens/>
        <w:ind w:left="426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3CE67D0B" w14:textId="77777777" w:rsidR="00FE7864" w:rsidRDefault="00FE7864" w:rsidP="00AA33AF">
      <w:pPr>
        <w:suppressAutoHyphens/>
        <w:ind w:left="426"/>
        <w:jc w:val="both"/>
        <w:rPr>
          <w:rFonts w:ascii="Arial" w:hAnsi="Arial" w:cs="Arial"/>
          <w:spacing w:val="-2"/>
          <w:sz w:val="18"/>
          <w:szCs w:val="18"/>
        </w:rPr>
      </w:pPr>
    </w:p>
    <w:p w14:paraId="6493B15C" w14:textId="72CE27A0" w:rsidR="00983597" w:rsidRPr="00983597" w:rsidRDefault="00983597" w:rsidP="00902C9C">
      <w:pPr>
        <w:tabs>
          <w:tab w:val="left" w:pos="3744"/>
        </w:tabs>
        <w:ind w:left="426"/>
        <w:rPr>
          <w:rFonts w:ascii="Arial" w:hAnsi="Arial" w:cs="Arial"/>
          <w:sz w:val="18"/>
          <w:szCs w:val="18"/>
        </w:rPr>
      </w:pPr>
      <w:r w:rsidRPr="00983597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11080E03" w14:textId="4BD79004" w:rsidR="00983597" w:rsidRPr="00983597" w:rsidRDefault="00983597" w:rsidP="00902C9C">
      <w:pPr>
        <w:tabs>
          <w:tab w:val="left" w:pos="3744"/>
        </w:tabs>
        <w:ind w:firstLine="426"/>
        <w:rPr>
          <w:rFonts w:ascii="Arial" w:hAnsi="Arial" w:cs="Arial"/>
          <w:sz w:val="18"/>
          <w:szCs w:val="18"/>
        </w:rPr>
      </w:pPr>
      <w:r w:rsidRPr="00983597">
        <w:rPr>
          <w:rFonts w:ascii="Arial" w:hAnsi="Arial" w:cs="Arial"/>
          <w:sz w:val="18"/>
          <w:szCs w:val="18"/>
        </w:rPr>
        <w:t>Primer mixes 2, 15, 22, 24, 28 and 29 may have tendencies of unspecific amplification.</w:t>
      </w:r>
    </w:p>
    <w:p w14:paraId="7D0E38AA" w14:textId="27BCD221" w:rsidR="00983597" w:rsidRPr="00983597" w:rsidRDefault="00983597" w:rsidP="00902C9C">
      <w:pPr>
        <w:tabs>
          <w:tab w:val="left" w:pos="3744"/>
        </w:tabs>
        <w:ind w:firstLine="426"/>
        <w:rPr>
          <w:rFonts w:ascii="Arial" w:hAnsi="Arial" w:cs="Arial"/>
          <w:sz w:val="18"/>
          <w:szCs w:val="18"/>
        </w:rPr>
      </w:pPr>
      <w:r w:rsidRPr="00983597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983597">
        <w:rPr>
          <w:rFonts w:ascii="Arial" w:hAnsi="Arial" w:cs="Arial"/>
          <w:sz w:val="18"/>
          <w:szCs w:val="18"/>
        </w:rPr>
        <w:t>mix</w:t>
      </w:r>
      <w:proofErr w:type="gramEnd"/>
      <w:r w:rsidRPr="00983597">
        <w:rPr>
          <w:rFonts w:ascii="Arial" w:hAnsi="Arial" w:cs="Arial"/>
          <w:sz w:val="18"/>
          <w:szCs w:val="18"/>
        </w:rPr>
        <w:t xml:space="preserve"> 26 may have a tendency of primer oligomer formation.</w:t>
      </w:r>
    </w:p>
    <w:p w14:paraId="25A0DF13" w14:textId="662CD5BD" w:rsidR="00983597" w:rsidRPr="00983597" w:rsidRDefault="00983597" w:rsidP="00902C9C">
      <w:pPr>
        <w:tabs>
          <w:tab w:val="left" w:pos="3744"/>
        </w:tabs>
        <w:ind w:firstLine="426"/>
        <w:rPr>
          <w:rFonts w:ascii="Arial" w:hAnsi="Arial" w:cs="Arial"/>
          <w:sz w:val="18"/>
          <w:szCs w:val="18"/>
        </w:rPr>
      </w:pPr>
      <w:r w:rsidRPr="00983597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983597">
        <w:rPr>
          <w:rFonts w:ascii="Arial" w:hAnsi="Arial" w:cs="Arial"/>
          <w:sz w:val="18"/>
          <w:szCs w:val="18"/>
        </w:rPr>
        <w:t>mix</w:t>
      </w:r>
      <w:proofErr w:type="gramEnd"/>
      <w:r w:rsidRPr="00983597">
        <w:rPr>
          <w:rFonts w:ascii="Arial" w:hAnsi="Arial" w:cs="Arial"/>
          <w:sz w:val="18"/>
          <w:szCs w:val="18"/>
        </w:rPr>
        <w:t xml:space="preserve"> 2</w:t>
      </w:r>
      <w:r w:rsidR="00711573">
        <w:rPr>
          <w:rFonts w:ascii="Arial" w:hAnsi="Arial" w:cs="Arial"/>
          <w:sz w:val="18"/>
          <w:szCs w:val="18"/>
        </w:rPr>
        <w:t>6</w:t>
      </w:r>
      <w:r w:rsidRPr="00983597">
        <w:rPr>
          <w:rFonts w:ascii="Arial" w:hAnsi="Arial" w:cs="Arial"/>
          <w:sz w:val="18"/>
          <w:szCs w:val="18"/>
        </w:rPr>
        <w:t xml:space="preserve"> may give rise to a lower yield of HLA-specific PCR product than the other HLA-C*14 primer mixes.</w:t>
      </w:r>
    </w:p>
    <w:p w14:paraId="58452377" w14:textId="5BA3281C" w:rsidR="00833B6D" w:rsidRPr="00983597" w:rsidRDefault="00983597" w:rsidP="00902C9C">
      <w:pPr>
        <w:tabs>
          <w:tab w:val="left" w:pos="3744"/>
        </w:tabs>
        <w:ind w:left="426"/>
        <w:rPr>
          <w:lang w:val="en-GB"/>
        </w:rPr>
      </w:pPr>
      <w:r w:rsidRPr="00983597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983597">
        <w:rPr>
          <w:rFonts w:ascii="Arial" w:hAnsi="Arial" w:cs="Arial"/>
          <w:sz w:val="18"/>
          <w:szCs w:val="18"/>
        </w:rPr>
        <w:t>mix</w:t>
      </w:r>
      <w:proofErr w:type="gramEnd"/>
      <w:r w:rsidRPr="00983597">
        <w:rPr>
          <w:rFonts w:ascii="Arial" w:hAnsi="Arial" w:cs="Arial"/>
          <w:sz w:val="18"/>
          <w:szCs w:val="18"/>
        </w:rPr>
        <w:t xml:space="preserve"> 32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6F6E725B" w14:textId="77777777" w:rsidR="00833B6D" w:rsidRPr="00833B6D" w:rsidRDefault="00833B6D" w:rsidP="00833B6D">
      <w:pPr>
        <w:ind w:firstLine="720"/>
      </w:pPr>
    </w:p>
    <w:p w14:paraId="7B25FD00" w14:textId="77777777" w:rsidR="00833B6D" w:rsidRPr="00833B6D" w:rsidRDefault="00833B6D" w:rsidP="00833B6D"/>
    <w:p w14:paraId="7B67D139" w14:textId="77777777" w:rsidR="00A84A4D" w:rsidRDefault="00833B6D" w:rsidP="00BF23B1">
      <w:pPr>
        <w:tabs>
          <w:tab w:val="left" w:pos="-900"/>
          <w:tab w:val="left" w:pos="3581"/>
        </w:tabs>
        <w:suppressAutoHyphens/>
        <w:ind w:left="-284" w:right="-962"/>
        <w:jc w:val="both"/>
      </w:pPr>
      <w:r>
        <w:tab/>
      </w:r>
    </w:p>
    <w:p w14:paraId="58D26B05" w14:textId="77777777" w:rsidR="00A84A4D" w:rsidRDefault="00A84A4D" w:rsidP="00A84A4D">
      <w:pPr>
        <w:tabs>
          <w:tab w:val="left" w:pos="-900"/>
          <w:tab w:val="left" w:pos="1202"/>
        </w:tabs>
        <w:suppressAutoHyphens/>
        <w:ind w:left="-851" w:right="-962"/>
        <w:jc w:val="both"/>
      </w:pPr>
      <w:r>
        <w:tab/>
      </w:r>
    </w:p>
    <w:p w14:paraId="1B608DA3" w14:textId="77777777" w:rsidR="00F740D3" w:rsidRDefault="00F740D3" w:rsidP="00F740D3">
      <w:pPr>
        <w:tabs>
          <w:tab w:val="left" w:pos="-900"/>
          <w:tab w:val="left" w:pos="2066"/>
        </w:tabs>
        <w:suppressAutoHyphens/>
        <w:ind w:right="-1"/>
        <w:jc w:val="both"/>
      </w:pPr>
    </w:p>
    <w:p w14:paraId="6226727D" w14:textId="55D371B2" w:rsidR="002850C0" w:rsidRDefault="00926E18" w:rsidP="009A4FFF">
      <w:pPr>
        <w:ind w:right="141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803222A" w14:textId="27C0C8A9" w:rsidR="002850C0" w:rsidRPr="009026B1" w:rsidRDefault="001D0BF7" w:rsidP="002850C0">
      <w:pPr>
        <w:ind w:right="141" w:firstLine="720"/>
        <w:jc w:val="both"/>
        <w:rPr>
          <w:sz w:val="18"/>
          <w:szCs w:val="18"/>
        </w:rPr>
      </w:pPr>
      <w:r w:rsidRPr="001D0BF7">
        <w:lastRenderedPageBreak/>
        <w:drawing>
          <wp:anchor distT="0" distB="0" distL="114300" distR="114300" simplePos="0" relativeHeight="251677696" behindDoc="0" locked="0" layoutInCell="1" allowOverlap="1" wp14:anchorId="2386A468" wp14:editId="08729F62">
            <wp:simplePos x="0" y="0"/>
            <wp:positionH relativeFrom="page">
              <wp:posOffset>539115</wp:posOffset>
            </wp:positionH>
            <wp:positionV relativeFrom="paragraph">
              <wp:posOffset>93345</wp:posOffset>
            </wp:positionV>
            <wp:extent cx="6483350" cy="7779385"/>
            <wp:effectExtent l="0" t="0" r="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77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45B9F" w14:textId="0F00AB85" w:rsidR="0027263E" w:rsidRDefault="0027263E" w:rsidP="009A4FFF">
      <w:pPr>
        <w:ind w:right="141"/>
        <w:jc w:val="both"/>
        <w:rPr>
          <w:sz w:val="18"/>
          <w:szCs w:val="18"/>
        </w:rPr>
      </w:pPr>
    </w:p>
    <w:p w14:paraId="20D3676B" w14:textId="67ADE095" w:rsidR="0027263E" w:rsidRDefault="0027263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B428FA8" w14:textId="67982752" w:rsidR="00B5295D" w:rsidRDefault="001D0BF7" w:rsidP="009A4FFF">
      <w:pPr>
        <w:ind w:right="141"/>
        <w:jc w:val="both"/>
        <w:rPr>
          <w:sz w:val="18"/>
          <w:szCs w:val="18"/>
        </w:rPr>
      </w:pPr>
      <w:r w:rsidRPr="001D0BF7">
        <w:lastRenderedPageBreak/>
        <w:drawing>
          <wp:anchor distT="0" distB="0" distL="114300" distR="114300" simplePos="0" relativeHeight="251678720" behindDoc="0" locked="0" layoutInCell="1" allowOverlap="1" wp14:anchorId="684BC167" wp14:editId="6FEF9868">
            <wp:simplePos x="0" y="0"/>
            <wp:positionH relativeFrom="page">
              <wp:posOffset>539115</wp:posOffset>
            </wp:positionH>
            <wp:positionV relativeFrom="paragraph">
              <wp:posOffset>60960</wp:posOffset>
            </wp:positionV>
            <wp:extent cx="6483600" cy="7412400"/>
            <wp:effectExtent l="0" t="0" r="0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74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14E">
        <w:rPr>
          <w:sz w:val="18"/>
          <w:szCs w:val="18"/>
        </w:rPr>
        <w:br w:type="page"/>
      </w:r>
      <w:r w:rsidR="00174D0B" w:rsidRPr="00174D0B">
        <w:lastRenderedPageBreak/>
        <w:drawing>
          <wp:anchor distT="0" distB="0" distL="114300" distR="114300" simplePos="0" relativeHeight="251679744" behindDoc="0" locked="0" layoutInCell="1" allowOverlap="1" wp14:anchorId="68DAB1AE" wp14:editId="1C544BB9">
            <wp:simplePos x="0" y="0"/>
            <wp:positionH relativeFrom="page">
              <wp:posOffset>539115</wp:posOffset>
            </wp:positionH>
            <wp:positionV relativeFrom="paragraph">
              <wp:posOffset>80010</wp:posOffset>
            </wp:positionV>
            <wp:extent cx="6483600" cy="5688000"/>
            <wp:effectExtent l="0" t="0" r="0" b="8255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56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14E">
        <w:rPr>
          <w:sz w:val="18"/>
          <w:szCs w:val="18"/>
        </w:rPr>
        <w:br w:type="page"/>
      </w:r>
    </w:p>
    <w:p w14:paraId="338DF72D" w14:textId="6465CE84" w:rsidR="009A4FFF" w:rsidRDefault="00174D0B" w:rsidP="009A4FFF">
      <w:pPr>
        <w:ind w:right="141"/>
        <w:jc w:val="both"/>
        <w:rPr>
          <w:sz w:val="18"/>
          <w:szCs w:val="18"/>
        </w:rPr>
      </w:pPr>
      <w:r w:rsidRPr="00174D0B">
        <w:lastRenderedPageBreak/>
        <w:drawing>
          <wp:anchor distT="0" distB="0" distL="114300" distR="114300" simplePos="0" relativeHeight="251680768" behindDoc="0" locked="0" layoutInCell="1" allowOverlap="1" wp14:anchorId="72E7FE7F" wp14:editId="32DF07C3">
            <wp:simplePos x="447675" y="1104900"/>
            <wp:positionH relativeFrom="page">
              <wp:align>center</wp:align>
            </wp:positionH>
            <wp:positionV relativeFrom="paragraph">
              <wp:posOffset>3810</wp:posOffset>
            </wp:positionV>
            <wp:extent cx="6483600" cy="6415200"/>
            <wp:effectExtent l="0" t="0" r="0" b="508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64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03656" w14:textId="504C239C" w:rsidR="00B5295D" w:rsidRDefault="00B5295D" w:rsidP="004836F7">
      <w:pPr>
        <w:ind w:right="141"/>
        <w:jc w:val="both"/>
        <w:rPr>
          <w:noProof/>
        </w:rPr>
      </w:pPr>
    </w:p>
    <w:p w14:paraId="13FEEF6A" w14:textId="5CF1D875" w:rsidR="00351CA6" w:rsidRDefault="00351CA6" w:rsidP="004836F7">
      <w:pPr>
        <w:ind w:right="141"/>
        <w:jc w:val="both"/>
        <w:rPr>
          <w:noProof/>
        </w:rPr>
      </w:pPr>
    </w:p>
    <w:p w14:paraId="4509F970" w14:textId="2AB31DF9" w:rsidR="00351CA6" w:rsidRDefault="00351CA6" w:rsidP="004836F7">
      <w:pPr>
        <w:ind w:right="141"/>
        <w:jc w:val="both"/>
        <w:rPr>
          <w:noProof/>
        </w:rPr>
      </w:pPr>
    </w:p>
    <w:p w14:paraId="34919C98" w14:textId="51314377" w:rsidR="00351CA6" w:rsidRDefault="00351CA6" w:rsidP="004836F7">
      <w:pPr>
        <w:ind w:right="141"/>
        <w:jc w:val="both"/>
        <w:rPr>
          <w:noProof/>
        </w:rPr>
      </w:pPr>
    </w:p>
    <w:p w14:paraId="69F61AAC" w14:textId="216A2EA6" w:rsidR="00351CA6" w:rsidRDefault="00351CA6" w:rsidP="004836F7">
      <w:pPr>
        <w:ind w:right="141"/>
        <w:jc w:val="both"/>
        <w:rPr>
          <w:noProof/>
        </w:rPr>
      </w:pPr>
    </w:p>
    <w:p w14:paraId="018C5AF1" w14:textId="008991B7" w:rsidR="00351CA6" w:rsidRDefault="00351CA6" w:rsidP="004836F7">
      <w:pPr>
        <w:ind w:right="141"/>
        <w:jc w:val="both"/>
        <w:rPr>
          <w:noProof/>
        </w:rPr>
      </w:pPr>
    </w:p>
    <w:p w14:paraId="38A7DBDE" w14:textId="1AAAB671" w:rsidR="00351CA6" w:rsidRDefault="00351CA6" w:rsidP="004836F7">
      <w:pPr>
        <w:ind w:right="141"/>
        <w:jc w:val="both"/>
        <w:rPr>
          <w:noProof/>
        </w:rPr>
      </w:pPr>
    </w:p>
    <w:p w14:paraId="2225CFAA" w14:textId="1F9C7298" w:rsidR="00351CA6" w:rsidRDefault="00351CA6" w:rsidP="004836F7">
      <w:pPr>
        <w:ind w:right="141"/>
        <w:jc w:val="both"/>
        <w:rPr>
          <w:noProof/>
        </w:rPr>
      </w:pPr>
    </w:p>
    <w:p w14:paraId="4FE4EFC9" w14:textId="1CCFBF33" w:rsidR="00351CA6" w:rsidRDefault="00351CA6" w:rsidP="004836F7">
      <w:pPr>
        <w:ind w:right="141"/>
        <w:jc w:val="both"/>
        <w:rPr>
          <w:noProof/>
        </w:rPr>
      </w:pPr>
    </w:p>
    <w:p w14:paraId="68E6BE73" w14:textId="77252115" w:rsidR="00351CA6" w:rsidRDefault="00351CA6" w:rsidP="004836F7">
      <w:pPr>
        <w:ind w:right="141"/>
        <w:jc w:val="both"/>
        <w:rPr>
          <w:noProof/>
        </w:rPr>
      </w:pPr>
    </w:p>
    <w:p w14:paraId="667324A1" w14:textId="6A511405" w:rsidR="00351CA6" w:rsidRDefault="00351CA6" w:rsidP="004836F7">
      <w:pPr>
        <w:ind w:right="141"/>
        <w:jc w:val="both"/>
        <w:rPr>
          <w:noProof/>
        </w:rPr>
      </w:pPr>
    </w:p>
    <w:p w14:paraId="4379F45C" w14:textId="313984E1" w:rsidR="00351CA6" w:rsidRDefault="00351CA6" w:rsidP="004836F7">
      <w:pPr>
        <w:ind w:right="141"/>
        <w:jc w:val="both"/>
        <w:rPr>
          <w:noProof/>
        </w:rPr>
      </w:pPr>
    </w:p>
    <w:p w14:paraId="06AB78B2" w14:textId="60788486" w:rsidR="00174D0B" w:rsidRDefault="00174D0B" w:rsidP="004836F7">
      <w:pPr>
        <w:ind w:right="141"/>
        <w:jc w:val="both"/>
        <w:rPr>
          <w:noProof/>
        </w:rPr>
      </w:pPr>
      <w:r w:rsidRPr="00174D0B">
        <w:drawing>
          <wp:anchor distT="0" distB="0" distL="114300" distR="114300" simplePos="0" relativeHeight="251681792" behindDoc="0" locked="0" layoutInCell="1" allowOverlap="1" wp14:anchorId="1C947CD2" wp14:editId="3452FE5C">
            <wp:simplePos x="447675" y="1276350"/>
            <wp:positionH relativeFrom="page">
              <wp:align>center</wp:align>
            </wp:positionH>
            <wp:positionV relativeFrom="paragraph">
              <wp:posOffset>0</wp:posOffset>
            </wp:positionV>
            <wp:extent cx="6483600" cy="7812000"/>
            <wp:effectExtent l="0" t="0" r="0" b="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78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D14ED" w14:textId="2868C501" w:rsidR="00174D0B" w:rsidRDefault="00174D0B" w:rsidP="004836F7">
      <w:pPr>
        <w:ind w:right="141"/>
        <w:jc w:val="both"/>
        <w:rPr>
          <w:noProof/>
        </w:rPr>
      </w:pPr>
    </w:p>
    <w:p w14:paraId="7F5C83AB" w14:textId="51330034" w:rsidR="00C67D9E" w:rsidRPr="00EA784B" w:rsidRDefault="00174D0B" w:rsidP="00EA784B">
      <w:pPr>
        <w:ind w:right="141"/>
        <w:jc w:val="both"/>
        <w:rPr>
          <w:noProof/>
        </w:rPr>
      </w:pPr>
      <w:r w:rsidRPr="00174D0B">
        <w:lastRenderedPageBreak/>
        <w:drawing>
          <wp:anchor distT="0" distB="0" distL="114300" distR="114300" simplePos="0" relativeHeight="251682816" behindDoc="0" locked="0" layoutInCell="1" allowOverlap="1" wp14:anchorId="21EBCE5F" wp14:editId="6BA1A61B">
            <wp:simplePos x="447675" y="1104900"/>
            <wp:positionH relativeFrom="page">
              <wp:align>center</wp:align>
            </wp:positionH>
            <wp:positionV relativeFrom="paragraph">
              <wp:posOffset>3810</wp:posOffset>
            </wp:positionV>
            <wp:extent cx="6483600" cy="5148000"/>
            <wp:effectExtent l="0" t="0" r="0" b="0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600" cy="51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CA3D3" w14:textId="79650E77" w:rsidR="0028595F" w:rsidRPr="0047119E" w:rsidRDefault="0028595F" w:rsidP="0047119E">
      <w:pPr>
        <w:ind w:left="426" w:right="14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28595F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28595F">
        <w:rPr>
          <w:rFonts w:ascii="Arial" w:hAnsi="Arial" w:cs="Arial"/>
          <w:sz w:val="18"/>
          <w:szCs w:val="18"/>
        </w:rPr>
        <w:t xml:space="preserve">HLA-C*14 alleles in bold lettering are listed as confirmed alleles on the </w:t>
      </w:r>
      <w:r w:rsidRPr="0028595F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20" w:history="1">
        <w:r w:rsidRPr="0028595F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4836F7">
        <w:rPr>
          <w:rFonts w:ascii="Arial" w:hAnsi="Arial" w:cs="Arial"/>
          <w:sz w:val="18"/>
          <w:szCs w:val="18"/>
        </w:rPr>
        <w:t>, release 3.27.0, January 2017</w:t>
      </w:r>
      <w:r w:rsidRPr="0028595F">
        <w:rPr>
          <w:rFonts w:ascii="Arial" w:hAnsi="Arial" w:cs="Arial"/>
          <w:sz w:val="18"/>
          <w:szCs w:val="18"/>
        </w:rPr>
        <w:t>.</w:t>
      </w:r>
    </w:p>
    <w:p w14:paraId="7D2B4037" w14:textId="4653025D" w:rsidR="00C50D3B" w:rsidRPr="009026B1" w:rsidRDefault="0028595F" w:rsidP="00C75A2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426" w:right="-1"/>
        <w:rPr>
          <w:rFonts w:cs="Arial"/>
          <w:spacing w:val="-3"/>
          <w:sz w:val="18"/>
          <w:szCs w:val="18"/>
        </w:rPr>
      </w:pPr>
      <w:r w:rsidRPr="0028595F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8595F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8595F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1" w:history="1">
        <w:r w:rsidRPr="0028595F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28595F">
        <w:rPr>
          <w:rFonts w:cs="Arial"/>
          <w:spacing w:val="-3"/>
          <w:sz w:val="18"/>
          <w:szCs w:val="18"/>
        </w:rPr>
        <w:t>.</w:t>
      </w:r>
    </w:p>
    <w:p w14:paraId="6EC45D8B" w14:textId="61CC6FD7" w:rsidR="00EA784B" w:rsidRDefault="0028595F" w:rsidP="00EA784B">
      <w:pPr>
        <w:pStyle w:val="Sidfot"/>
        <w:tabs>
          <w:tab w:val="clear" w:pos="4153"/>
          <w:tab w:val="clear" w:pos="8306"/>
        </w:tabs>
        <w:ind w:left="426" w:right="-1"/>
        <w:jc w:val="both"/>
        <w:rPr>
          <w:rFonts w:ascii="Arial" w:hAnsi="Arial" w:cs="Arial"/>
          <w:sz w:val="18"/>
          <w:szCs w:val="18"/>
        </w:rPr>
      </w:pPr>
      <w:r w:rsidRPr="009E4822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306218">
        <w:rPr>
          <w:rFonts w:ascii="Arial" w:hAnsi="Arial"/>
          <w:sz w:val="18"/>
          <w:szCs w:val="18"/>
        </w:rPr>
        <w:t>The following HLA-C*14</w:t>
      </w:r>
      <w:r w:rsidR="00760E60" w:rsidRPr="00BB1B3D">
        <w:rPr>
          <w:rFonts w:ascii="Arial" w:hAnsi="Arial"/>
          <w:sz w:val="18"/>
          <w:szCs w:val="18"/>
        </w:rPr>
        <w:t xml:space="preserve"> primer mixes have two </w:t>
      </w:r>
      <w:r w:rsidR="00760E60" w:rsidRPr="00BB1B3D">
        <w:rPr>
          <w:rFonts w:ascii="Arial" w:hAnsi="Arial" w:cs="Arial"/>
          <w:sz w:val="18"/>
          <w:szCs w:val="18"/>
        </w:rPr>
        <w:t>or more product sizes:</w:t>
      </w:r>
    </w:p>
    <w:p w14:paraId="04E04FE1" w14:textId="77777777" w:rsidR="00EA784B" w:rsidRDefault="00EA784B" w:rsidP="00C75A2C">
      <w:pPr>
        <w:pStyle w:val="Sidfot"/>
        <w:tabs>
          <w:tab w:val="clear" w:pos="4153"/>
          <w:tab w:val="clear" w:pos="8306"/>
        </w:tabs>
        <w:ind w:left="426" w:right="-1"/>
        <w:jc w:val="both"/>
        <w:rPr>
          <w:rFonts w:ascii="Arial" w:hAnsi="Arial" w:cs="Arial"/>
          <w:sz w:val="18"/>
          <w:szCs w:val="18"/>
        </w:rPr>
      </w:pPr>
    </w:p>
    <w:p w14:paraId="742C94BA" w14:textId="77777777" w:rsidR="00760E60" w:rsidRPr="008C7B86" w:rsidRDefault="00760E60" w:rsidP="009026B1">
      <w:pPr>
        <w:pStyle w:val="Sidfot"/>
        <w:tabs>
          <w:tab w:val="clear" w:pos="4153"/>
          <w:tab w:val="clear" w:pos="8306"/>
        </w:tabs>
        <w:ind w:right="-142"/>
        <w:jc w:val="both"/>
        <w:rPr>
          <w:rFonts w:ascii="Arial" w:hAnsi="Arial" w:cs="Arial"/>
          <w:sz w:val="8"/>
          <w:szCs w:val="8"/>
        </w:rPr>
      </w:pPr>
    </w:p>
    <w:tbl>
      <w:tblPr>
        <w:tblStyle w:val="A-SSP"/>
        <w:tblW w:w="9923" w:type="dxa"/>
        <w:tblLayout w:type="fixed"/>
        <w:tblLook w:val="0020" w:firstRow="1" w:lastRow="0" w:firstColumn="0" w:lastColumn="0" w:noHBand="0" w:noVBand="0"/>
      </w:tblPr>
      <w:tblGrid>
        <w:gridCol w:w="985"/>
        <w:gridCol w:w="1417"/>
        <w:gridCol w:w="2976"/>
        <w:gridCol w:w="4545"/>
      </w:tblGrid>
      <w:tr w:rsidR="00EA784B" w:rsidRPr="00EA784B" w14:paraId="0E26BC9F" w14:textId="77777777" w:rsidTr="00EA7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dxa"/>
          </w:tcPr>
          <w:p w14:paraId="42FEA23E" w14:textId="77777777" w:rsidR="00EA784B" w:rsidRPr="00EA784B" w:rsidRDefault="00EA784B" w:rsidP="000E391B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84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3DA2F6A5" w14:textId="112C1271" w:rsidR="00EA784B" w:rsidRPr="00EA784B" w:rsidRDefault="00EA784B" w:rsidP="000E391B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84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2976" w:type="dxa"/>
          </w:tcPr>
          <w:p w14:paraId="4AA75228" w14:textId="62CC3657" w:rsidR="00EA784B" w:rsidRPr="00EA784B" w:rsidRDefault="00EA784B" w:rsidP="000E391B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84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HLA-C*14 alleles</w:t>
            </w:r>
          </w:p>
        </w:tc>
        <w:tc>
          <w:tcPr>
            <w:tcW w:w="4545" w:type="dxa"/>
          </w:tcPr>
          <w:p w14:paraId="10079689" w14:textId="77777777" w:rsidR="00EA784B" w:rsidRPr="00EA784B" w:rsidRDefault="00EA784B" w:rsidP="000E391B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EA784B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EA784B" w:rsidRPr="00EA784B" w14:paraId="0FA50313" w14:textId="77777777" w:rsidTr="00EA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" w:type="dxa"/>
          </w:tcPr>
          <w:p w14:paraId="63412AF1" w14:textId="2DCC635A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619384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100 bp </w:t>
            </w:r>
          </w:p>
          <w:p w14:paraId="5E7D3C07" w14:textId="658CEBEF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145 bp</w:t>
            </w:r>
          </w:p>
          <w:p w14:paraId="0574C78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2976" w:type="dxa"/>
          </w:tcPr>
          <w:p w14:paraId="40D59AFD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*14:21N</w:t>
            </w:r>
          </w:p>
          <w:p w14:paraId="5DA7A0C5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*14:47:01N-14:47:02N</w:t>
            </w:r>
          </w:p>
          <w:p w14:paraId="02CF7CA3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*14:06, 14:15, 14:53, 14:77, 14:87</w:t>
            </w:r>
          </w:p>
        </w:tc>
        <w:tc>
          <w:tcPr>
            <w:tcW w:w="4545" w:type="dxa"/>
          </w:tcPr>
          <w:p w14:paraId="6CED2F3C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6874783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5734621E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*03:271</w:t>
            </w:r>
          </w:p>
        </w:tc>
      </w:tr>
      <w:tr w:rsidR="00EA784B" w:rsidRPr="00EA784B" w14:paraId="0DAF8858" w14:textId="77777777" w:rsidTr="00EA78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" w:type="dxa"/>
          </w:tcPr>
          <w:p w14:paraId="1839AB26" w14:textId="77777777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7679536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225 bp </w:t>
            </w:r>
          </w:p>
          <w:p w14:paraId="5BD43299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320 bp</w:t>
            </w:r>
          </w:p>
        </w:tc>
        <w:tc>
          <w:tcPr>
            <w:tcW w:w="2976" w:type="dxa"/>
          </w:tcPr>
          <w:p w14:paraId="5B41DED5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*14:08</w:t>
            </w:r>
          </w:p>
          <w:p w14:paraId="090E6707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*14:23, 14:86</w:t>
            </w:r>
          </w:p>
        </w:tc>
        <w:tc>
          <w:tcPr>
            <w:tcW w:w="4545" w:type="dxa"/>
          </w:tcPr>
          <w:p w14:paraId="08931C43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*04:386, </w:t>
            </w:r>
            <w:r w:rsidRPr="00EA784B">
              <w:rPr>
                <w:rFonts w:cs="Arial"/>
                <w:b/>
                <w:bCs/>
                <w:sz w:val="18"/>
                <w:szCs w:val="18"/>
              </w:rPr>
              <w:t>B*07:380</w:t>
            </w:r>
          </w:p>
          <w:p w14:paraId="0EAFE9F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*01:230, 02:106, 03:378, 03:441, 04:295, 15:163</w:t>
            </w:r>
          </w:p>
        </w:tc>
      </w:tr>
      <w:tr w:rsidR="00EA784B" w:rsidRPr="00EA784B" w14:paraId="673A4692" w14:textId="77777777" w:rsidTr="00EA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" w:type="dxa"/>
          </w:tcPr>
          <w:p w14:paraId="220E42C1" w14:textId="4301BD00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823B517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125 bp </w:t>
            </w:r>
          </w:p>
          <w:p w14:paraId="2CE6F811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285 bp</w:t>
            </w:r>
          </w:p>
        </w:tc>
        <w:tc>
          <w:tcPr>
            <w:tcW w:w="2976" w:type="dxa"/>
          </w:tcPr>
          <w:p w14:paraId="04B92DF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*14:14</w:t>
            </w:r>
          </w:p>
          <w:p w14:paraId="4F253465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*14:10, 14:46:01-14:46:02</w:t>
            </w:r>
          </w:p>
        </w:tc>
        <w:tc>
          <w:tcPr>
            <w:tcW w:w="4545" w:type="dxa"/>
          </w:tcPr>
          <w:p w14:paraId="6157F476" w14:textId="77777777" w:rsidR="00EA784B" w:rsidRPr="00EA784B" w:rsidRDefault="00EA784B" w:rsidP="000E391B">
            <w:pPr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Cs/>
                <w:sz w:val="18"/>
                <w:szCs w:val="18"/>
              </w:rPr>
              <w:t>*04:302,</w:t>
            </w:r>
            <w:r w:rsidRPr="00EA784B">
              <w:rPr>
                <w:rFonts w:cs="Arial"/>
                <w:b/>
                <w:sz w:val="18"/>
                <w:szCs w:val="18"/>
              </w:rPr>
              <w:t xml:space="preserve"> A*24:225:02</w:t>
            </w:r>
          </w:p>
          <w:p w14:paraId="064A30AE" w14:textId="77777777" w:rsidR="00EA784B" w:rsidRPr="00EA784B" w:rsidRDefault="00EA784B" w:rsidP="000E391B">
            <w:pPr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*</w:t>
            </w:r>
            <w:r w:rsidRPr="00EA784B">
              <w:rPr>
                <w:rFonts w:cs="Arial"/>
                <w:sz w:val="18"/>
                <w:szCs w:val="18"/>
              </w:rPr>
              <w:t xml:space="preserve">03:231, 04:27, 04:52, 04:55, 04:405, </w:t>
            </w:r>
            <w:r w:rsidRPr="00EA784B">
              <w:rPr>
                <w:rFonts w:cs="Arial"/>
                <w:b/>
                <w:bCs/>
                <w:sz w:val="18"/>
                <w:szCs w:val="18"/>
              </w:rPr>
              <w:t>A*23:101, A*24:248, A*24:252N</w:t>
            </w:r>
          </w:p>
        </w:tc>
      </w:tr>
      <w:tr w:rsidR="00EA784B" w:rsidRPr="00EA784B" w14:paraId="5479A9E7" w14:textId="77777777" w:rsidTr="00EA78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tcW w:w="985" w:type="dxa"/>
          </w:tcPr>
          <w:p w14:paraId="41B23431" w14:textId="77777777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6C891DE1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200 bp </w:t>
            </w:r>
          </w:p>
          <w:p w14:paraId="634C3806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2976" w:type="dxa"/>
          </w:tcPr>
          <w:p w14:paraId="7EB93E1B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*14:15, 14:87</w:t>
            </w:r>
          </w:p>
          <w:p w14:paraId="2390805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*14:11</w:t>
            </w:r>
          </w:p>
        </w:tc>
        <w:tc>
          <w:tcPr>
            <w:tcW w:w="4545" w:type="dxa"/>
          </w:tcPr>
          <w:p w14:paraId="7997ED5B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</w:tc>
      </w:tr>
      <w:tr w:rsidR="00EA784B" w:rsidRPr="00EA784B" w14:paraId="5972ADD8" w14:textId="77777777" w:rsidTr="00EA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" w:type="dxa"/>
          </w:tcPr>
          <w:p w14:paraId="3A51177F" w14:textId="77777777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53FF41FF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150 bp </w:t>
            </w:r>
          </w:p>
          <w:p w14:paraId="7633B5D6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38D3BA12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2976" w:type="dxa"/>
          </w:tcPr>
          <w:p w14:paraId="7390FB7A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*14:22, 14:27, </w:t>
            </w:r>
          </w:p>
          <w:p w14:paraId="1C0C6372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14:47:01N-14:47:02N</w:t>
            </w:r>
          </w:p>
          <w:p w14:paraId="224FC417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*14:16</w:t>
            </w:r>
          </w:p>
        </w:tc>
        <w:tc>
          <w:tcPr>
            <w:tcW w:w="4545" w:type="dxa"/>
          </w:tcPr>
          <w:p w14:paraId="69225841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6143A66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7B53D080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*02:17, 06:142, 12:156</w:t>
            </w:r>
          </w:p>
        </w:tc>
      </w:tr>
      <w:tr w:rsidR="00EA784B" w:rsidRPr="00EA784B" w14:paraId="4529F4F6" w14:textId="77777777" w:rsidTr="00EA78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" w:type="dxa"/>
          </w:tcPr>
          <w:p w14:paraId="1F840E50" w14:textId="13DAC473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2825DA8C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95 bp</w:t>
            </w:r>
          </w:p>
          <w:p w14:paraId="4F3DEB46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180 bp</w:t>
            </w:r>
          </w:p>
        </w:tc>
        <w:tc>
          <w:tcPr>
            <w:tcW w:w="2976" w:type="dxa"/>
          </w:tcPr>
          <w:p w14:paraId="2E5B926F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*14:26, 14:81</w:t>
            </w:r>
          </w:p>
          <w:p w14:paraId="0A0D8AE3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*14:17, 14:48</w:t>
            </w:r>
          </w:p>
        </w:tc>
        <w:tc>
          <w:tcPr>
            <w:tcW w:w="4545" w:type="dxa"/>
          </w:tcPr>
          <w:p w14:paraId="4495E2C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*04:263</w:t>
            </w:r>
          </w:p>
        </w:tc>
      </w:tr>
      <w:tr w:rsidR="00EA784B" w:rsidRPr="00EA784B" w14:paraId="1E837B78" w14:textId="77777777" w:rsidTr="00EA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" w:type="dxa"/>
          </w:tcPr>
          <w:p w14:paraId="75A76731" w14:textId="4AAF2922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lastRenderedPageBreak/>
              <w:t>19</w:t>
            </w:r>
          </w:p>
        </w:tc>
        <w:tc>
          <w:tcPr>
            <w:tcW w:w="1417" w:type="dxa"/>
          </w:tcPr>
          <w:p w14:paraId="322EBD3C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85 bp</w:t>
            </w:r>
          </w:p>
          <w:p w14:paraId="461E7925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1A1A4BD2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180 bp</w:t>
            </w:r>
          </w:p>
        </w:tc>
        <w:tc>
          <w:tcPr>
            <w:tcW w:w="2976" w:type="dxa"/>
          </w:tcPr>
          <w:p w14:paraId="69CEC281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*14:18</w:t>
            </w:r>
          </w:p>
          <w:p w14:paraId="3C08C7DF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37E89D4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*14:29, 14:48</w:t>
            </w:r>
          </w:p>
        </w:tc>
        <w:tc>
          <w:tcPr>
            <w:tcW w:w="4545" w:type="dxa"/>
          </w:tcPr>
          <w:p w14:paraId="71E5F8B7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*01:177, 04:140, 04:166:01-04:166:03, 07:402, </w:t>
            </w:r>
            <w:r w:rsidRPr="00EA784B">
              <w:rPr>
                <w:rFonts w:cs="Arial"/>
                <w:b/>
                <w:bCs/>
                <w:sz w:val="18"/>
                <w:szCs w:val="18"/>
              </w:rPr>
              <w:t>A*30:96, A*30:124</w:t>
            </w:r>
          </w:p>
        </w:tc>
      </w:tr>
      <w:tr w:rsidR="00EA784B" w:rsidRPr="00EA784B" w14:paraId="33E9755A" w14:textId="77777777" w:rsidTr="00EA78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" w:type="dxa"/>
          </w:tcPr>
          <w:p w14:paraId="35246F27" w14:textId="3CC9EC22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51C90CB9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105 bp </w:t>
            </w:r>
          </w:p>
          <w:p w14:paraId="28FA021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140 bp</w:t>
            </w:r>
          </w:p>
        </w:tc>
        <w:tc>
          <w:tcPr>
            <w:tcW w:w="2976" w:type="dxa"/>
          </w:tcPr>
          <w:p w14:paraId="075E2987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*14:19</w:t>
            </w:r>
          </w:p>
          <w:p w14:paraId="426BDA56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*14:28:01, 14:35N</w:t>
            </w:r>
          </w:p>
        </w:tc>
        <w:tc>
          <w:tcPr>
            <w:tcW w:w="4545" w:type="dxa"/>
          </w:tcPr>
          <w:p w14:paraId="3EA3FB3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*03:88, 03:410, 04:261</w:t>
            </w:r>
          </w:p>
        </w:tc>
      </w:tr>
      <w:tr w:rsidR="00EA784B" w:rsidRPr="00EA784B" w14:paraId="6FCA7C50" w14:textId="77777777" w:rsidTr="00EA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" w:type="dxa"/>
          </w:tcPr>
          <w:p w14:paraId="1E47C7A7" w14:textId="2974B05D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42C30FDC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125 bp </w:t>
            </w:r>
          </w:p>
          <w:p w14:paraId="50443B9E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2976" w:type="dxa"/>
          </w:tcPr>
          <w:p w14:paraId="51210A51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*14:32</w:t>
            </w:r>
          </w:p>
          <w:p w14:paraId="7B95B2AB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*14:20</w:t>
            </w:r>
          </w:p>
        </w:tc>
        <w:tc>
          <w:tcPr>
            <w:tcW w:w="4545" w:type="dxa"/>
          </w:tcPr>
          <w:p w14:paraId="38F443E1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0DDCEF06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*03:271</w:t>
            </w:r>
          </w:p>
        </w:tc>
      </w:tr>
      <w:tr w:rsidR="00EA784B" w:rsidRPr="00EA784B" w14:paraId="27FF44CE" w14:textId="77777777" w:rsidTr="00EA78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" w:type="dxa"/>
          </w:tcPr>
          <w:p w14:paraId="460FFFAD" w14:textId="218A6139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22</w:t>
            </w:r>
            <w:r w:rsidRPr="00EA784B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6ED05800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95 bp </w:t>
            </w:r>
          </w:p>
          <w:p w14:paraId="49CCF521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250 bp</w:t>
            </w:r>
          </w:p>
        </w:tc>
        <w:tc>
          <w:tcPr>
            <w:tcW w:w="2976" w:type="dxa"/>
          </w:tcPr>
          <w:p w14:paraId="248C9BEE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*14:24:01-14:24:02</w:t>
            </w:r>
          </w:p>
          <w:p w14:paraId="4146B015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*14:31</w:t>
            </w:r>
          </w:p>
        </w:tc>
        <w:tc>
          <w:tcPr>
            <w:tcW w:w="4545" w:type="dxa"/>
          </w:tcPr>
          <w:p w14:paraId="4FDDFF6D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*03:23N, 04:202</w:t>
            </w:r>
          </w:p>
          <w:p w14:paraId="129CE4B9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*04:424, 12:209</w:t>
            </w:r>
          </w:p>
        </w:tc>
      </w:tr>
      <w:tr w:rsidR="00EA784B" w:rsidRPr="00EA784B" w14:paraId="3A29A025" w14:textId="77777777" w:rsidTr="00EA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" w:type="dxa"/>
          </w:tcPr>
          <w:p w14:paraId="06FF6423" w14:textId="54C07C4E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0EB1494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 xml:space="preserve">125 bp </w:t>
            </w:r>
          </w:p>
          <w:p w14:paraId="4254722C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2976" w:type="dxa"/>
          </w:tcPr>
          <w:p w14:paraId="4C15BADF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*14:32</w:t>
            </w:r>
          </w:p>
          <w:p w14:paraId="78AED1D4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*14:25</w:t>
            </w:r>
          </w:p>
        </w:tc>
        <w:tc>
          <w:tcPr>
            <w:tcW w:w="4545" w:type="dxa"/>
          </w:tcPr>
          <w:p w14:paraId="65B4A38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</w:p>
          <w:p w14:paraId="5DF27970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*02:17</w:t>
            </w:r>
          </w:p>
        </w:tc>
      </w:tr>
      <w:tr w:rsidR="00EA784B" w:rsidRPr="00EA784B" w14:paraId="6BAABD03" w14:textId="77777777" w:rsidTr="00EA78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5" w:type="dxa"/>
          </w:tcPr>
          <w:p w14:paraId="652381EA" w14:textId="776DA9CE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1E3BCFCB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95 bp</w:t>
            </w:r>
          </w:p>
          <w:p w14:paraId="779F53CB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2976" w:type="dxa"/>
          </w:tcPr>
          <w:p w14:paraId="62EDE06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*14:55, 14:79, 14:81</w:t>
            </w:r>
          </w:p>
          <w:p w14:paraId="5AC6D2D7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*14:44</w:t>
            </w:r>
          </w:p>
        </w:tc>
        <w:tc>
          <w:tcPr>
            <w:tcW w:w="4545" w:type="dxa"/>
          </w:tcPr>
          <w:p w14:paraId="189372E0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*01:114:01-01:114:02</w:t>
            </w:r>
          </w:p>
        </w:tc>
      </w:tr>
      <w:tr w:rsidR="00EA784B" w:rsidRPr="00EA784B" w14:paraId="0E6A490C" w14:textId="77777777" w:rsidTr="00EA7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5" w:type="dxa"/>
          </w:tcPr>
          <w:p w14:paraId="2BC5834C" w14:textId="45182C23" w:rsidR="00EA784B" w:rsidRPr="00EA784B" w:rsidRDefault="00EA784B" w:rsidP="000E391B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A784B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14:paraId="534AB56D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95 bp</w:t>
            </w:r>
          </w:p>
          <w:p w14:paraId="741F06FD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2976" w:type="dxa"/>
          </w:tcPr>
          <w:p w14:paraId="15FC85FB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*14:66</w:t>
            </w:r>
          </w:p>
          <w:p w14:paraId="13AC9AB2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*14:93N</w:t>
            </w:r>
          </w:p>
        </w:tc>
        <w:tc>
          <w:tcPr>
            <w:tcW w:w="4545" w:type="dxa"/>
          </w:tcPr>
          <w:p w14:paraId="5FB74E18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*12:70</w:t>
            </w:r>
          </w:p>
          <w:p w14:paraId="163BC7BD" w14:textId="77777777" w:rsidR="00EA784B" w:rsidRPr="00EA784B" w:rsidRDefault="00EA784B" w:rsidP="000E391B">
            <w:pPr>
              <w:rPr>
                <w:rFonts w:cs="Arial"/>
                <w:sz w:val="18"/>
                <w:szCs w:val="18"/>
              </w:rPr>
            </w:pPr>
            <w:r w:rsidRPr="00EA784B">
              <w:rPr>
                <w:rFonts w:cs="Arial"/>
                <w:sz w:val="18"/>
                <w:szCs w:val="18"/>
              </w:rPr>
              <w:t>*12:104N</w:t>
            </w:r>
          </w:p>
        </w:tc>
      </w:tr>
    </w:tbl>
    <w:p w14:paraId="5435633A" w14:textId="6B9B9639" w:rsidR="00427437" w:rsidRDefault="00427437" w:rsidP="0047119E">
      <w:pPr>
        <w:pStyle w:val="Sidfot"/>
        <w:tabs>
          <w:tab w:val="clear" w:pos="4153"/>
          <w:tab w:val="clear" w:pos="8306"/>
        </w:tabs>
        <w:ind w:right="-142"/>
        <w:jc w:val="both"/>
        <w:rPr>
          <w:rFonts w:ascii="Arial" w:hAnsi="Arial" w:cs="Arial"/>
          <w:sz w:val="18"/>
          <w:szCs w:val="18"/>
        </w:rPr>
      </w:pPr>
    </w:p>
    <w:p w14:paraId="51B3E988" w14:textId="77777777" w:rsidR="00EA784B" w:rsidRDefault="00EA784B" w:rsidP="0047119E">
      <w:pPr>
        <w:pStyle w:val="Sidfot"/>
        <w:tabs>
          <w:tab w:val="clear" w:pos="4153"/>
          <w:tab w:val="clear" w:pos="8306"/>
        </w:tabs>
        <w:ind w:right="-142"/>
        <w:jc w:val="both"/>
        <w:rPr>
          <w:rFonts w:ascii="Arial" w:hAnsi="Arial" w:cs="Arial"/>
          <w:sz w:val="18"/>
          <w:szCs w:val="18"/>
        </w:rPr>
      </w:pPr>
    </w:p>
    <w:p w14:paraId="1F2C8C67" w14:textId="77777777" w:rsidR="0028595F" w:rsidRPr="0028595F" w:rsidRDefault="009E4822" w:rsidP="00C75A2C">
      <w:pPr>
        <w:ind w:left="426" w:righ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28595F" w:rsidRPr="0028595F">
        <w:rPr>
          <w:rFonts w:ascii="Arial" w:hAnsi="Arial" w:cs="Arial"/>
          <w:spacing w:val="-3"/>
          <w:sz w:val="18"/>
          <w:szCs w:val="18"/>
        </w:rPr>
        <w:t xml:space="preserve">The following HLA-C*14 alleles </w:t>
      </w:r>
      <w:r w:rsidR="0028595F" w:rsidRPr="0028595F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0B130737" w14:textId="77777777" w:rsidR="0047119E" w:rsidRPr="008C7B86" w:rsidRDefault="0047119E" w:rsidP="00747F89">
      <w:pPr>
        <w:suppressAutoHyphens/>
        <w:ind w:left="567" w:right="-1"/>
        <w:jc w:val="both"/>
        <w:rPr>
          <w:rFonts w:ascii="Arial" w:hAnsi="Arial"/>
          <w:spacing w:val="-3"/>
          <w:sz w:val="10"/>
          <w:szCs w:val="10"/>
        </w:rPr>
      </w:pPr>
    </w:p>
    <w:tbl>
      <w:tblPr>
        <w:tblStyle w:val="A1"/>
        <w:tblW w:w="0" w:type="auto"/>
        <w:tblInd w:w="426" w:type="dxa"/>
        <w:tblLook w:val="04A0" w:firstRow="1" w:lastRow="0" w:firstColumn="1" w:lastColumn="0" w:noHBand="0" w:noVBand="1"/>
      </w:tblPr>
      <w:tblGrid>
        <w:gridCol w:w="2660"/>
        <w:gridCol w:w="1276"/>
      </w:tblGrid>
      <w:tr w:rsidR="0047119E" w:rsidRPr="00954F54" w14:paraId="2584E495" w14:textId="77777777" w:rsidTr="00F94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2660" w:type="dxa"/>
            <w:tcBorders>
              <w:top w:val="nil"/>
              <w:left w:val="nil"/>
              <w:bottom w:val="single" w:sz="6" w:space="0" w:color="7F7F7F" w:themeColor="text1" w:themeTint="80"/>
              <w:right w:val="single" w:sz="4" w:space="0" w:color="7F7F7F" w:themeColor="text1" w:themeTint="80"/>
            </w:tcBorders>
          </w:tcPr>
          <w:p w14:paraId="74087A81" w14:textId="77777777" w:rsidR="0047119E" w:rsidRPr="00685BDA" w:rsidRDefault="0047119E" w:rsidP="00085C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685BDA">
              <w:rPr>
                <w:bCs w:val="0"/>
                <w:iCs w:val="0"/>
                <w:color w:val="000000"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1276" w:type="dxa"/>
            <w:tcBorders>
              <w:top w:val="nil"/>
              <w:left w:val="single" w:sz="4" w:space="0" w:color="7F7F7F" w:themeColor="text1" w:themeTint="80"/>
              <w:bottom w:val="single" w:sz="6" w:space="0" w:color="7F7F7F" w:themeColor="text1" w:themeTint="80"/>
              <w:right w:val="nil"/>
            </w:tcBorders>
          </w:tcPr>
          <w:p w14:paraId="0450A98B" w14:textId="77777777" w:rsidR="0047119E" w:rsidRPr="00685BDA" w:rsidRDefault="0047119E" w:rsidP="00085C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685BDA">
              <w:rPr>
                <w:bCs w:val="0"/>
                <w:iCs w:val="0"/>
                <w:color w:val="000000"/>
                <w:spacing w:val="-3"/>
                <w:sz w:val="18"/>
                <w:szCs w:val="18"/>
              </w:rPr>
              <w:t>Primer mix</w:t>
            </w:r>
          </w:p>
        </w:tc>
      </w:tr>
      <w:tr w:rsidR="0047119E" w:rsidRPr="00954F54" w14:paraId="76C04DD3" w14:textId="77777777" w:rsidTr="00F94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top w:val="single" w:sz="6" w:space="0" w:color="7F7F7F" w:themeColor="text1" w:themeTint="80"/>
              <w:left w:val="nil"/>
              <w:right w:val="single" w:sz="4" w:space="0" w:color="7F7F7F" w:themeColor="text1" w:themeTint="80"/>
            </w:tcBorders>
          </w:tcPr>
          <w:p w14:paraId="7641EC9C" w14:textId="77777777" w:rsidR="0047119E" w:rsidRPr="00CF7582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lang w:eastAsia="sv-SE"/>
              </w:rPr>
            </w:pPr>
            <w:r w:rsidRPr="00CF7582">
              <w:rPr>
                <w:spacing w:val="-3"/>
                <w:sz w:val="18"/>
                <w:lang w:eastAsia="sv-SE"/>
              </w:rPr>
              <w:t>C*14:14, 14:46:01-14:46:02</w:t>
            </w:r>
          </w:p>
        </w:tc>
        <w:tc>
          <w:tcPr>
            <w:tcW w:w="1276" w:type="dxa"/>
            <w:tcBorders>
              <w:top w:val="single" w:sz="6" w:space="0" w:color="7F7F7F" w:themeColor="text1" w:themeTint="80"/>
              <w:left w:val="single" w:sz="4" w:space="0" w:color="7F7F7F" w:themeColor="text1" w:themeTint="80"/>
              <w:bottom w:val="nil"/>
              <w:right w:val="nil"/>
            </w:tcBorders>
          </w:tcPr>
          <w:p w14:paraId="5A1F1D9F" w14:textId="77777777" w:rsidR="0047119E" w:rsidRPr="00CF7582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lang w:eastAsia="sv-SE"/>
              </w:rPr>
            </w:pPr>
            <w:r w:rsidRPr="00CF7582">
              <w:rPr>
                <w:spacing w:val="-3"/>
                <w:sz w:val="18"/>
                <w:lang w:eastAsia="sv-SE"/>
              </w:rPr>
              <w:t>13</w:t>
            </w:r>
          </w:p>
        </w:tc>
      </w:tr>
      <w:tr w:rsidR="0047119E" w:rsidRPr="00954F54" w14:paraId="09EDBB78" w14:textId="77777777" w:rsidTr="00F94C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left w:val="nil"/>
              <w:right w:val="single" w:sz="4" w:space="0" w:color="7F7F7F" w:themeColor="text1" w:themeTint="80"/>
            </w:tcBorders>
          </w:tcPr>
          <w:p w14:paraId="4A769B87" w14:textId="77777777" w:rsidR="0047119E" w:rsidRPr="0028595F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"/>
              <w:rPr>
                <w:spacing w:val="-3"/>
                <w:sz w:val="18"/>
                <w:szCs w:val="18"/>
                <w:lang w:eastAsia="sv-SE"/>
              </w:rPr>
            </w:pPr>
            <w:r w:rsidRPr="0028595F">
              <w:rPr>
                <w:sz w:val="18"/>
                <w:szCs w:val="18"/>
              </w:rPr>
              <w:t>C*14:24:01-14:24:02, 14:31</w:t>
            </w:r>
          </w:p>
        </w:tc>
        <w:tc>
          <w:tcPr>
            <w:tcW w:w="1276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433957E5" w14:textId="77777777" w:rsidR="0047119E" w:rsidRPr="0028595F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"/>
              <w:rPr>
                <w:spacing w:val="-3"/>
                <w:sz w:val="18"/>
                <w:szCs w:val="18"/>
                <w:lang w:eastAsia="sv-SE"/>
              </w:rPr>
            </w:pPr>
            <w:r w:rsidRPr="0028595F">
              <w:rPr>
                <w:spacing w:val="-3"/>
                <w:sz w:val="18"/>
                <w:szCs w:val="18"/>
                <w:lang w:eastAsia="sv-SE"/>
              </w:rPr>
              <w:t>22</w:t>
            </w:r>
          </w:p>
        </w:tc>
      </w:tr>
      <w:tr w:rsidR="0047119E" w:rsidRPr="00954F54" w14:paraId="12182D2C" w14:textId="77777777" w:rsidTr="00F94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left w:val="nil"/>
              <w:right w:val="single" w:sz="4" w:space="0" w:color="7F7F7F" w:themeColor="text1" w:themeTint="80"/>
            </w:tcBorders>
          </w:tcPr>
          <w:p w14:paraId="003DA4D1" w14:textId="77777777" w:rsidR="0047119E" w:rsidRPr="0047119E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lang w:eastAsia="sv-SE"/>
              </w:rPr>
            </w:pPr>
            <w:r w:rsidRPr="0047119E">
              <w:rPr>
                <w:spacing w:val="-3"/>
                <w:sz w:val="18"/>
                <w:lang w:eastAsia="sv-SE"/>
              </w:rPr>
              <w:t>C*14:44, 14:55</w:t>
            </w:r>
          </w:p>
        </w:tc>
        <w:tc>
          <w:tcPr>
            <w:tcW w:w="1276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57E89E92" w14:textId="77777777" w:rsidR="0047119E" w:rsidRPr="0047119E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lang w:eastAsia="sv-SE"/>
              </w:rPr>
            </w:pPr>
            <w:r w:rsidRPr="0047119E">
              <w:rPr>
                <w:spacing w:val="-3"/>
                <w:sz w:val="18"/>
                <w:lang w:eastAsia="sv-SE"/>
              </w:rPr>
              <w:t>25</w:t>
            </w:r>
          </w:p>
        </w:tc>
      </w:tr>
      <w:tr w:rsidR="0047119E" w:rsidRPr="00954F54" w14:paraId="017B7443" w14:textId="77777777" w:rsidTr="00F94C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660" w:type="dxa"/>
            <w:tcBorders>
              <w:left w:val="nil"/>
              <w:bottom w:val="nil"/>
              <w:right w:val="single" w:sz="4" w:space="0" w:color="7F7F7F" w:themeColor="text1" w:themeTint="80"/>
            </w:tcBorders>
          </w:tcPr>
          <w:p w14:paraId="4489A296" w14:textId="77777777" w:rsidR="0047119E" w:rsidRPr="0047119E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"/>
              <w:rPr>
                <w:sz w:val="18"/>
                <w:szCs w:val="18"/>
              </w:rPr>
            </w:pPr>
            <w:r w:rsidRPr="0047119E">
              <w:rPr>
                <w:sz w:val="18"/>
                <w:szCs w:val="18"/>
              </w:rPr>
              <w:t>C*14:66, 14:93N</w:t>
            </w:r>
          </w:p>
        </w:tc>
        <w:tc>
          <w:tcPr>
            <w:tcW w:w="1276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6F2F37C5" w14:textId="77777777" w:rsidR="0047119E" w:rsidRPr="0047119E" w:rsidRDefault="0047119E" w:rsidP="0047119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"/>
              <w:rPr>
                <w:sz w:val="18"/>
                <w:szCs w:val="18"/>
              </w:rPr>
            </w:pPr>
            <w:r w:rsidRPr="0047119E">
              <w:rPr>
                <w:sz w:val="18"/>
                <w:szCs w:val="18"/>
              </w:rPr>
              <w:t>30</w:t>
            </w:r>
          </w:p>
        </w:tc>
      </w:tr>
    </w:tbl>
    <w:p w14:paraId="7827CCD5" w14:textId="77777777" w:rsidR="00D133C3" w:rsidRDefault="00D133C3" w:rsidP="0047119E">
      <w:pPr>
        <w:ind w:left="426"/>
        <w:rPr>
          <w:rFonts w:ascii="Arial" w:hAnsi="Arial" w:cs="Arial"/>
          <w:spacing w:val="-2"/>
          <w:sz w:val="18"/>
          <w:szCs w:val="18"/>
        </w:rPr>
      </w:pPr>
    </w:p>
    <w:p w14:paraId="41EF51BB" w14:textId="1E6B1E39" w:rsidR="00F94CFB" w:rsidRDefault="0014262E" w:rsidP="0047119E">
      <w:pPr>
        <w:ind w:left="426"/>
        <w:rPr>
          <w:rFonts w:ascii="Arial" w:hAnsi="Arial" w:cs="Arial"/>
          <w:spacing w:val="-2"/>
          <w:sz w:val="18"/>
          <w:szCs w:val="18"/>
        </w:rPr>
      </w:pPr>
      <w:r w:rsidRPr="003D7B22">
        <w:rPr>
          <w:rFonts w:ascii="Arial" w:hAnsi="Arial" w:cs="Arial"/>
          <w:b/>
          <w:bCs/>
          <w:spacing w:val="-2"/>
          <w:sz w:val="18"/>
          <w:szCs w:val="18"/>
          <w:vertAlign w:val="superscript"/>
        </w:rPr>
        <w:t>5</w:t>
      </w:r>
      <w:r w:rsidRPr="0014262E">
        <w:rPr>
          <w:rFonts w:ascii="Arial" w:hAnsi="Arial" w:cs="Arial"/>
          <w:spacing w:val="-2"/>
          <w:sz w:val="18"/>
          <w:szCs w:val="18"/>
        </w:rPr>
        <w:t xml:space="preserve">The following alleles will give rise to identical amplification patterns. These alleles can </w:t>
      </w:r>
      <w:proofErr w:type="gramStart"/>
      <w:r w:rsidRPr="0014262E">
        <w:rPr>
          <w:rFonts w:ascii="Arial" w:hAnsi="Arial" w:cs="Arial"/>
          <w:spacing w:val="-2"/>
          <w:sz w:val="18"/>
          <w:szCs w:val="18"/>
        </w:rPr>
        <w:t>e.g.</w:t>
      </w:r>
      <w:proofErr w:type="gramEnd"/>
      <w:r w:rsidRPr="0014262E">
        <w:rPr>
          <w:rFonts w:ascii="Arial" w:hAnsi="Arial" w:cs="Arial"/>
          <w:spacing w:val="-2"/>
          <w:sz w:val="18"/>
          <w:szCs w:val="18"/>
        </w:rPr>
        <w:t xml:space="preserve"> be distinguished by the HLA-C low resolution kit.</w:t>
      </w:r>
    </w:p>
    <w:p w14:paraId="0E732BD4" w14:textId="7365238D" w:rsidR="0014262E" w:rsidRDefault="0014262E" w:rsidP="0047119E">
      <w:pPr>
        <w:ind w:left="426"/>
        <w:rPr>
          <w:rFonts w:ascii="Arial" w:hAnsi="Arial" w:cs="Arial"/>
          <w:spacing w:val="-2"/>
          <w:sz w:val="18"/>
          <w:szCs w:val="18"/>
        </w:rPr>
      </w:pPr>
    </w:p>
    <w:tbl>
      <w:tblPr>
        <w:tblStyle w:val="Oformateradtabell4"/>
        <w:tblW w:w="0" w:type="auto"/>
        <w:tblInd w:w="492" w:type="dxa"/>
        <w:tblLook w:val="04A0" w:firstRow="1" w:lastRow="0" w:firstColumn="1" w:lastColumn="0" w:noHBand="0" w:noVBand="1"/>
      </w:tblPr>
      <w:tblGrid>
        <w:gridCol w:w="2835"/>
      </w:tblGrid>
      <w:tr w:rsidR="003D7B22" w:rsidRPr="00E93464" w14:paraId="451A7707" w14:textId="77777777" w:rsidTr="003D7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992B2F" w14:textId="77777777" w:rsidR="003D7B22" w:rsidRPr="00041037" w:rsidRDefault="003D7B22" w:rsidP="00B133FA">
            <w:pPr>
              <w:ind w:right="-143"/>
              <w:jc w:val="both"/>
              <w:rPr>
                <w:rFonts w:ascii="Arial" w:hAnsi="Arial" w:cs="Arial"/>
                <w:iCs/>
                <w:spacing w:val="-3"/>
                <w:sz w:val="18"/>
                <w:szCs w:val="18"/>
              </w:rPr>
            </w:pPr>
            <w:r w:rsidRPr="00041037">
              <w:rPr>
                <w:rFonts w:ascii="Arial" w:hAnsi="Arial" w:cs="Arial"/>
                <w:spacing w:val="-3"/>
                <w:sz w:val="18"/>
                <w:szCs w:val="18"/>
              </w:rPr>
              <w:t>Alleles</w:t>
            </w:r>
          </w:p>
        </w:tc>
      </w:tr>
      <w:tr w:rsidR="003D7B22" w:rsidRPr="00E93464" w14:paraId="1150BC69" w14:textId="77777777" w:rsidTr="003D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9D9D9" w:themeFill="background1" w:themeFillShade="D9"/>
          </w:tcPr>
          <w:p w14:paraId="23550FED" w14:textId="1B1B27C4" w:rsidR="003D7B22" w:rsidRPr="00041037" w:rsidRDefault="003D7B22" w:rsidP="00B133FA">
            <w:pPr>
              <w:ind w:right="-143"/>
              <w:rPr>
                <w:rFonts w:ascii="Arial" w:hAnsi="Arial" w:cs="Arial"/>
                <w:b w:val="0"/>
                <w:bCs w:val="0"/>
                <w:spacing w:val="-3"/>
                <w:sz w:val="18"/>
                <w:szCs w:val="18"/>
              </w:rPr>
            </w:pPr>
            <w:r w:rsidRPr="00041037">
              <w:rPr>
                <w:rFonts w:ascii="Arial" w:hAnsi="Arial" w:cs="Arial"/>
                <w:b w:val="0"/>
                <w:bCs w:val="0"/>
                <w:spacing w:val="-3"/>
                <w:sz w:val="18"/>
                <w:szCs w:val="18"/>
              </w:rPr>
              <w:t>C</w:t>
            </w:r>
            <w:r w:rsidR="009F4E84" w:rsidRPr="009F4E84">
              <w:rPr>
                <w:rFonts w:ascii="Arial" w:hAnsi="Arial" w:cs="Arial"/>
                <w:b w:val="0"/>
                <w:bCs w:val="0"/>
                <w:spacing w:val="-3"/>
                <w:sz w:val="18"/>
                <w:szCs w:val="18"/>
              </w:rPr>
              <w:t xml:space="preserve">*14:09, </w:t>
            </w:r>
            <w:r w:rsidR="009F4E84">
              <w:rPr>
                <w:rFonts w:ascii="Arial" w:hAnsi="Arial" w:cs="Arial"/>
                <w:b w:val="0"/>
                <w:bCs w:val="0"/>
                <w:spacing w:val="-3"/>
                <w:sz w:val="18"/>
                <w:szCs w:val="18"/>
              </w:rPr>
              <w:t>C*</w:t>
            </w:r>
            <w:r w:rsidR="009F4E84" w:rsidRPr="009F4E84">
              <w:rPr>
                <w:rFonts w:ascii="Arial" w:hAnsi="Arial" w:cs="Arial"/>
                <w:b w:val="0"/>
                <w:bCs w:val="0"/>
                <w:spacing w:val="-3"/>
                <w:sz w:val="18"/>
                <w:szCs w:val="18"/>
              </w:rPr>
              <w:t>03:557</w:t>
            </w:r>
          </w:p>
        </w:tc>
      </w:tr>
    </w:tbl>
    <w:p w14:paraId="0A11D9A1" w14:textId="77777777" w:rsidR="0014262E" w:rsidRDefault="0014262E" w:rsidP="0047119E">
      <w:pPr>
        <w:ind w:left="426"/>
        <w:rPr>
          <w:rFonts w:ascii="Arial" w:hAnsi="Arial" w:cs="Arial"/>
          <w:spacing w:val="-2"/>
          <w:sz w:val="18"/>
          <w:szCs w:val="18"/>
        </w:rPr>
      </w:pPr>
    </w:p>
    <w:p w14:paraId="69BD7D09" w14:textId="67A34D79" w:rsidR="00F94CFB" w:rsidRPr="00F94CFB" w:rsidRDefault="00F94CFB" w:rsidP="0047119E">
      <w:pPr>
        <w:ind w:left="426"/>
        <w:rPr>
          <w:rFonts w:ascii="Arial" w:hAnsi="Arial" w:cs="Arial"/>
          <w:spacing w:val="-2"/>
          <w:sz w:val="18"/>
          <w:szCs w:val="18"/>
          <w:u w:val="single"/>
        </w:rPr>
      </w:pPr>
      <w:r w:rsidRPr="00F94CFB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29EA04D0" w14:textId="151F383F" w:rsidR="0028595F" w:rsidRDefault="0028595F" w:rsidP="0047119E">
      <w:pPr>
        <w:ind w:left="426"/>
        <w:rPr>
          <w:rFonts w:ascii="Arial" w:hAnsi="Arial" w:cs="Arial"/>
          <w:spacing w:val="-2"/>
          <w:sz w:val="18"/>
          <w:szCs w:val="18"/>
        </w:rPr>
      </w:pPr>
      <w:r w:rsidRPr="0028595F">
        <w:rPr>
          <w:rFonts w:ascii="Arial" w:hAnsi="Arial" w:cs="Arial"/>
          <w:spacing w:val="-2"/>
          <w:sz w:val="18"/>
          <w:szCs w:val="18"/>
        </w:rPr>
        <w:t>w</w:t>
      </w:r>
      <w:r w:rsidR="00F94CFB">
        <w:rPr>
          <w:rFonts w:ascii="Arial" w:hAnsi="Arial" w:cs="Arial"/>
          <w:spacing w:val="-2"/>
          <w:sz w:val="18"/>
          <w:szCs w:val="18"/>
        </w:rPr>
        <w:t>:</w:t>
      </w:r>
      <w:r w:rsidRPr="0028595F">
        <w:rPr>
          <w:rFonts w:ascii="Arial" w:hAnsi="Arial" w:cs="Arial"/>
          <w:spacing w:val="-2"/>
          <w:sz w:val="18"/>
          <w:szCs w:val="18"/>
        </w:rPr>
        <w:t xml:space="preserve"> may be weakly amplified.</w:t>
      </w:r>
    </w:p>
    <w:p w14:paraId="11C76121" w14:textId="77777777" w:rsidR="008C7B86" w:rsidRDefault="008C7B86" w:rsidP="0047119E">
      <w:pPr>
        <w:ind w:left="426"/>
        <w:rPr>
          <w:rFonts w:ascii="Arial" w:hAnsi="Arial" w:cs="Arial"/>
          <w:spacing w:val="-2"/>
          <w:sz w:val="18"/>
          <w:szCs w:val="18"/>
        </w:rPr>
      </w:pPr>
    </w:p>
    <w:p w14:paraId="15CEE52C" w14:textId="19B873DD" w:rsidR="008C7B86" w:rsidRPr="008C7B86" w:rsidRDefault="008C7B86" w:rsidP="008C7B86">
      <w:pPr>
        <w:ind w:firstLine="426"/>
        <w:rPr>
          <w:rFonts w:ascii="Arial" w:hAnsi="Arial" w:cs="Arial"/>
          <w:sz w:val="18"/>
          <w:szCs w:val="18"/>
        </w:rPr>
      </w:pPr>
    </w:p>
    <w:sectPr w:rsidR="008C7B86" w:rsidRPr="008C7B86" w:rsidSect="00BC5964">
      <w:type w:val="continuous"/>
      <w:pgSz w:w="11907" w:h="16840" w:code="9"/>
      <w:pgMar w:top="1701" w:right="1134" w:bottom="1701" w:left="709" w:header="584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D544" w14:textId="77777777" w:rsidR="00A2414B" w:rsidRDefault="00A2414B">
      <w:r>
        <w:separator/>
      </w:r>
    </w:p>
  </w:endnote>
  <w:endnote w:type="continuationSeparator" w:id="0">
    <w:p w14:paraId="0F73B9F0" w14:textId="77777777" w:rsidR="00A2414B" w:rsidRDefault="00A2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9824" w14:textId="04CDB49D" w:rsidR="00EE529E" w:rsidRDefault="00EE529E" w:rsidP="00EE529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7ECD33AC" w14:textId="6DBC59D1" w:rsidR="00EE529E" w:rsidRPr="00834CB9" w:rsidRDefault="00EE529E" w:rsidP="00EE529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2144570E" w14:textId="32C754A2" w:rsidR="00EE529E" w:rsidRPr="00393C78" w:rsidRDefault="00EE529E" w:rsidP="00EE529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351CA6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55CC883B" w14:textId="3161CD68" w:rsidR="00EE529E" w:rsidRPr="00F75802" w:rsidRDefault="00EE529E" w:rsidP="00EE529E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351CA6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202</w:t>
    </w:r>
    <w:r w:rsidR="00351CA6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2075F8FF" w14:textId="000FF240" w:rsidR="00835452" w:rsidRPr="00EE529E" w:rsidRDefault="00835452" w:rsidP="00EE52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AD93" w14:textId="77777777" w:rsidR="00A2414B" w:rsidRDefault="00A2414B">
      <w:r>
        <w:separator/>
      </w:r>
    </w:p>
  </w:footnote>
  <w:footnote w:type="continuationSeparator" w:id="0">
    <w:p w14:paraId="148C7E7E" w14:textId="77777777" w:rsidR="00A2414B" w:rsidRDefault="00A2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8C2C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5011C26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75AA" w14:textId="77777777" w:rsidR="0085762A" w:rsidRDefault="0085762A" w:rsidP="00351CA6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6DAABE1E" w14:textId="77777777" w:rsidR="0085762A" w:rsidRDefault="0085762A" w:rsidP="00351CA6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4A4C6A0D" w14:textId="7503B6FD" w:rsidR="0085762A" w:rsidRPr="00F94550" w:rsidRDefault="0085762A" w:rsidP="00351CA6">
    <w:pPr>
      <w:pStyle w:val="Sidhuvud"/>
      <w:tabs>
        <w:tab w:val="clear" w:pos="9072"/>
        <w:tab w:val="center" w:pos="4253"/>
        <w:tab w:val="left" w:pos="5670"/>
        <w:tab w:val="left" w:pos="6379"/>
        <w:tab w:val="right" w:pos="963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794DAD7F" wp14:editId="3405DFD7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            HLA-C*14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  <w:t xml:space="preserve">  </w:t>
    </w:r>
    <w:r w:rsidR="00351CA6">
      <w:rPr>
        <w:rFonts w:ascii="Arial" w:hAnsi="Arial"/>
        <w:b/>
        <w:sz w:val="20"/>
        <w:szCs w:val="20"/>
      </w:rPr>
      <w:t xml:space="preserve">     </w:t>
    </w:r>
    <w:r w:rsidRPr="00F94550">
      <w:rPr>
        <w:rFonts w:ascii="Arial" w:hAnsi="Arial"/>
        <w:sz w:val="20"/>
        <w:szCs w:val="20"/>
      </w:rPr>
      <w:t xml:space="preserve">Visit </w:t>
    </w:r>
    <w:r w:rsidR="00351CA6">
      <w:rPr>
        <w:rStyle w:val="Hyperlnk"/>
        <w:rFonts w:ascii="Arial" w:hAnsi="Arial" w:cs="Arial"/>
        <w:sz w:val="20"/>
        <w:szCs w:val="20"/>
      </w:rPr>
      <w:t>www</w:t>
    </w:r>
    <w:r w:rsidRPr="00F94550">
      <w:rPr>
        <w:rStyle w:val="Hyperlnk"/>
        <w:rFonts w:ascii="Arial" w:hAnsi="Arial" w:cs="Arial"/>
        <w:sz w:val="20"/>
        <w:szCs w:val="20"/>
      </w:rPr>
      <w:t>.caredx.com</w:t>
    </w:r>
    <w:r w:rsidRPr="00F94550">
      <w:rPr>
        <w:rFonts w:ascii="Arial" w:hAnsi="Arial" w:cs="Arial"/>
        <w:sz w:val="20"/>
        <w:szCs w:val="20"/>
      </w:rPr>
      <w:t xml:space="preserve"> for</w:t>
    </w:r>
  </w:p>
  <w:p w14:paraId="5A2AFCC4" w14:textId="271A2589" w:rsidR="0085762A" w:rsidRDefault="0085762A" w:rsidP="00351CA6">
    <w:pPr>
      <w:pStyle w:val="Sidhuvud"/>
      <w:tabs>
        <w:tab w:val="clear" w:pos="4536"/>
        <w:tab w:val="clear" w:pos="9072"/>
        <w:tab w:val="center" w:pos="5103"/>
        <w:tab w:val="right" w:pos="9781"/>
        <w:tab w:val="right" w:pos="10206"/>
      </w:tabs>
      <w:ind w:right="-143"/>
      <w:rPr>
        <w:rFonts w:ascii="Arial" w:hAnsi="Arial"/>
        <w:sz w:val="20"/>
        <w:szCs w:val="20"/>
      </w:rPr>
    </w:pPr>
    <w:r w:rsidRPr="00F94550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                     </w:t>
    </w:r>
    <w:r>
      <w:rPr>
        <w:rFonts w:ascii="Arial" w:hAnsi="Arial"/>
        <w:b/>
        <w:bCs/>
        <w:sz w:val="20"/>
        <w:szCs w:val="20"/>
      </w:rPr>
      <w:t>101.625-06/06u</w:t>
    </w:r>
    <w:r>
      <w:rPr>
        <w:rFonts w:ascii="Arial" w:hAnsi="Arial"/>
        <w:sz w:val="20"/>
        <w:szCs w:val="20"/>
      </w:rPr>
      <w:t xml:space="preserve">  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</w:t>
    </w:r>
  </w:p>
  <w:p w14:paraId="5C4AB9D6" w14:textId="1F97B7C4" w:rsidR="007A38E3" w:rsidRPr="0085762A" w:rsidRDefault="0085762A" w:rsidP="00351CA6">
    <w:pPr>
      <w:pStyle w:val="Sidhuvud"/>
      <w:tabs>
        <w:tab w:val="clear" w:pos="4536"/>
        <w:tab w:val="clear" w:pos="9072"/>
        <w:tab w:val="center" w:pos="5103"/>
        <w:tab w:val="right" w:pos="9781"/>
        <w:tab w:val="right" w:pos="10206"/>
      </w:tabs>
      <w:ind w:right="-143"/>
      <w:rPr>
        <w:rFonts w:ascii="Arial" w:hAnsi="Arial" w:cs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                                                                </w:t>
    </w:r>
    <w:r w:rsidR="00351CA6">
      <w:rPr>
        <w:rFonts w:ascii="Arial" w:hAnsi="Arial"/>
        <w:b/>
        <w:bCs/>
        <w:sz w:val="20"/>
        <w:szCs w:val="20"/>
      </w:rPr>
      <w:t>0S8</w:t>
    </w:r>
    <w:r w:rsidRPr="0085762A">
      <w:rPr>
        <w:rFonts w:ascii="Arial" w:hAnsi="Arial"/>
        <w:b/>
        <w:bCs/>
        <w:sz w:val="20"/>
        <w:szCs w:val="2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765F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FC4E0F2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38545719">
    <w:abstractNumId w:val="4"/>
  </w:num>
  <w:num w:numId="2" w16cid:durableId="936444880">
    <w:abstractNumId w:val="5"/>
  </w:num>
  <w:num w:numId="3" w16cid:durableId="591472224">
    <w:abstractNumId w:val="3"/>
  </w:num>
  <w:num w:numId="4" w16cid:durableId="162210008">
    <w:abstractNumId w:val="0"/>
  </w:num>
  <w:num w:numId="5" w16cid:durableId="335960966">
    <w:abstractNumId w:val="1"/>
  </w:num>
  <w:num w:numId="6" w16cid:durableId="1184057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A3"/>
    <w:rsid w:val="00001DAD"/>
    <w:rsid w:val="00003ADC"/>
    <w:rsid w:val="00011D5C"/>
    <w:rsid w:val="00012D10"/>
    <w:rsid w:val="0001313B"/>
    <w:rsid w:val="00020579"/>
    <w:rsid w:val="00020EA2"/>
    <w:rsid w:val="00024005"/>
    <w:rsid w:val="00024ADB"/>
    <w:rsid w:val="0003770A"/>
    <w:rsid w:val="000412E5"/>
    <w:rsid w:val="00043B2C"/>
    <w:rsid w:val="0005415B"/>
    <w:rsid w:val="00060484"/>
    <w:rsid w:val="00072FF0"/>
    <w:rsid w:val="00073075"/>
    <w:rsid w:val="00073EB6"/>
    <w:rsid w:val="00076077"/>
    <w:rsid w:val="00076D91"/>
    <w:rsid w:val="0008455D"/>
    <w:rsid w:val="00085E00"/>
    <w:rsid w:val="0009572F"/>
    <w:rsid w:val="0009679C"/>
    <w:rsid w:val="000B6A21"/>
    <w:rsid w:val="000C7605"/>
    <w:rsid w:val="000D590A"/>
    <w:rsid w:val="000D6E00"/>
    <w:rsid w:val="000E2B25"/>
    <w:rsid w:val="000F1A4F"/>
    <w:rsid w:val="000F3C01"/>
    <w:rsid w:val="000F6F6F"/>
    <w:rsid w:val="000F7C32"/>
    <w:rsid w:val="001010A3"/>
    <w:rsid w:val="00111884"/>
    <w:rsid w:val="00125072"/>
    <w:rsid w:val="001269C6"/>
    <w:rsid w:val="0014262E"/>
    <w:rsid w:val="00153748"/>
    <w:rsid w:val="001572CC"/>
    <w:rsid w:val="001579AA"/>
    <w:rsid w:val="00162A62"/>
    <w:rsid w:val="00163684"/>
    <w:rsid w:val="00166620"/>
    <w:rsid w:val="00172075"/>
    <w:rsid w:val="0017279B"/>
    <w:rsid w:val="00174D0B"/>
    <w:rsid w:val="00181075"/>
    <w:rsid w:val="0019307E"/>
    <w:rsid w:val="00197BB8"/>
    <w:rsid w:val="001A2D4D"/>
    <w:rsid w:val="001A54D0"/>
    <w:rsid w:val="001B0A47"/>
    <w:rsid w:val="001B140D"/>
    <w:rsid w:val="001C0083"/>
    <w:rsid w:val="001C41DC"/>
    <w:rsid w:val="001D0BF7"/>
    <w:rsid w:val="001D2FA4"/>
    <w:rsid w:val="001F1BFE"/>
    <w:rsid w:val="001F3F6C"/>
    <w:rsid w:val="001F6847"/>
    <w:rsid w:val="002144EA"/>
    <w:rsid w:val="00214D0C"/>
    <w:rsid w:val="002258C5"/>
    <w:rsid w:val="0023036E"/>
    <w:rsid w:val="00236AD7"/>
    <w:rsid w:val="00251C5E"/>
    <w:rsid w:val="00253280"/>
    <w:rsid w:val="00253E9E"/>
    <w:rsid w:val="00255414"/>
    <w:rsid w:val="002564FF"/>
    <w:rsid w:val="00260338"/>
    <w:rsid w:val="00264150"/>
    <w:rsid w:val="002673DF"/>
    <w:rsid w:val="00272610"/>
    <w:rsid w:val="0027263E"/>
    <w:rsid w:val="00277149"/>
    <w:rsid w:val="00280F08"/>
    <w:rsid w:val="002850C0"/>
    <w:rsid w:val="0028595F"/>
    <w:rsid w:val="00292BC5"/>
    <w:rsid w:val="002C23CF"/>
    <w:rsid w:val="002C2939"/>
    <w:rsid w:val="002D707A"/>
    <w:rsid w:val="002D73C8"/>
    <w:rsid w:val="002E4D12"/>
    <w:rsid w:val="002F3F1E"/>
    <w:rsid w:val="00302576"/>
    <w:rsid w:val="00306218"/>
    <w:rsid w:val="00310290"/>
    <w:rsid w:val="003201D4"/>
    <w:rsid w:val="00320C08"/>
    <w:rsid w:val="00324A72"/>
    <w:rsid w:val="00331CF6"/>
    <w:rsid w:val="003367B4"/>
    <w:rsid w:val="00337E3A"/>
    <w:rsid w:val="00351CA6"/>
    <w:rsid w:val="00353DB7"/>
    <w:rsid w:val="00354386"/>
    <w:rsid w:val="00365D52"/>
    <w:rsid w:val="003668A2"/>
    <w:rsid w:val="00367914"/>
    <w:rsid w:val="00373E47"/>
    <w:rsid w:val="00375239"/>
    <w:rsid w:val="00376026"/>
    <w:rsid w:val="00382BE4"/>
    <w:rsid w:val="0038376A"/>
    <w:rsid w:val="003A203F"/>
    <w:rsid w:val="003B0695"/>
    <w:rsid w:val="003B6C5B"/>
    <w:rsid w:val="003C0C51"/>
    <w:rsid w:val="003C2DDF"/>
    <w:rsid w:val="003C60D3"/>
    <w:rsid w:val="003D0837"/>
    <w:rsid w:val="003D0DEE"/>
    <w:rsid w:val="003D6E23"/>
    <w:rsid w:val="003D7B22"/>
    <w:rsid w:val="003E274F"/>
    <w:rsid w:val="003E3FF5"/>
    <w:rsid w:val="003F2D05"/>
    <w:rsid w:val="00402C50"/>
    <w:rsid w:val="00405495"/>
    <w:rsid w:val="00427437"/>
    <w:rsid w:val="00440FFA"/>
    <w:rsid w:val="00442AC5"/>
    <w:rsid w:val="00450478"/>
    <w:rsid w:val="004617FE"/>
    <w:rsid w:val="004637DE"/>
    <w:rsid w:val="0047119E"/>
    <w:rsid w:val="00471F00"/>
    <w:rsid w:val="00481119"/>
    <w:rsid w:val="00482EBE"/>
    <w:rsid w:val="004836F7"/>
    <w:rsid w:val="00486CFF"/>
    <w:rsid w:val="00493D14"/>
    <w:rsid w:val="004B1CD6"/>
    <w:rsid w:val="004B28F2"/>
    <w:rsid w:val="004C72AD"/>
    <w:rsid w:val="004D46E1"/>
    <w:rsid w:val="004E12DA"/>
    <w:rsid w:val="004E1703"/>
    <w:rsid w:val="004E1E7A"/>
    <w:rsid w:val="004F3A3A"/>
    <w:rsid w:val="004F5DC6"/>
    <w:rsid w:val="00503481"/>
    <w:rsid w:val="005110A0"/>
    <w:rsid w:val="00511D00"/>
    <w:rsid w:val="00512069"/>
    <w:rsid w:val="00513405"/>
    <w:rsid w:val="00525CD5"/>
    <w:rsid w:val="00532C20"/>
    <w:rsid w:val="0054530D"/>
    <w:rsid w:val="0055075C"/>
    <w:rsid w:val="00553274"/>
    <w:rsid w:val="00553F26"/>
    <w:rsid w:val="0055676E"/>
    <w:rsid w:val="005631E7"/>
    <w:rsid w:val="00564033"/>
    <w:rsid w:val="005658AC"/>
    <w:rsid w:val="00571E25"/>
    <w:rsid w:val="0059269D"/>
    <w:rsid w:val="005927B5"/>
    <w:rsid w:val="005A578E"/>
    <w:rsid w:val="005B1B96"/>
    <w:rsid w:val="005B6183"/>
    <w:rsid w:val="005C3203"/>
    <w:rsid w:val="005C6D9C"/>
    <w:rsid w:val="005C7EB4"/>
    <w:rsid w:val="005D1A1B"/>
    <w:rsid w:val="005D4E71"/>
    <w:rsid w:val="005E5E01"/>
    <w:rsid w:val="005F150D"/>
    <w:rsid w:val="005F2147"/>
    <w:rsid w:val="005F67DF"/>
    <w:rsid w:val="00602200"/>
    <w:rsid w:val="0060308E"/>
    <w:rsid w:val="00607B65"/>
    <w:rsid w:val="006132E4"/>
    <w:rsid w:val="0061423C"/>
    <w:rsid w:val="006223A5"/>
    <w:rsid w:val="006363C8"/>
    <w:rsid w:val="006479D6"/>
    <w:rsid w:val="00665484"/>
    <w:rsid w:val="006661C0"/>
    <w:rsid w:val="00667291"/>
    <w:rsid w:val="006821D1"/>
    <w:rsid w:val="00682889"/>
    <w:rsid w:val="0068440A"/>
    <w:rsid w:val="00685081"/>
    <w:rsid w:val="00686988"/>
    <w:rsid w:val="00692F6C"/>
    <w:rsid w:val="006A0A37"/>
    <w:rsid w:val="006A2F3F"/>
    <w:rsid w:val="006B0D0E"/>
    <w:rsid w:val="006B3E1A"/>
    <w:rsid w:val="006B6103"/>
    <w:rsid w:val="006B64A4"/>
    <w:rsid w:val="006B6E3F"/>
    <w:rsid w:val="006C4083"/>
    <w:rsid w:val="006C5A92"/>
    <w:rsid w:val="006C751F"/>
    <w:rsid w:val="006D00E1"/>
    <w:rsid w:val="006D31A6"/>
    <w:rsid w:val="006D4350"/>
    <w:rsid w:val="006D557B"/>
    <w:rsid w:val="006D6F17"/>
    <w:rsid w:val="006E33AB"/>
    <w:rsid w:val="006E7A32"/>
    <w:rsid w:val="006F139A"/>
    <w:rsid w:val="006F3D45"/>
    <w:rsid w:val="00700747"/>
    <w:rsid w:val="00702737"/>
    <w:rsid w:val="00703B29"/>
    <w:rsid w:val="00705C65"/>
    <w:rsid w:val="00711573"/>
    <w:rsid w:val="00721785"/>
    <w:rsid w:val="00730037"/>
    <w:rsid w:val="00734CF1"/>
    <w:rsid w:val="00735572"/>
    <w:rsid w:val="00747F89"/>
    <w:rsid w:val="0075152E"/>
    <w:rsid w:val="00752213"/>
    <w:rsid w:val="0075310A"/>
    <w:rsid w:val="0075468C"/>
    <w:rsid w:val="00760E60"/>
    <w:rsid w:val="00764D3A"/>
    <w:rsid w:val="007713C6"/>
    <w:rsid w:val="00785012"/>
    <w:rsid w:val="00785DE7"/>
    <w:rsid w:val="00790970"/>
    <w:rsid w:val="0079135B"/>
    <w:rsid w:val="00793822"/>
    <w:rsid w:val="00796E2D"/>
    <w:rsid w:val="007A1CE6"/>
    <w:rsid w:val="007A38E3"/>
    <w:rsid w:val="007C0077"/>
    <w:rsid w:val="007D3A51"/>
    <w:rsid w:val="007E1B01"/>
    <w:rsid w:val="007E365B"/>
    <w:rsid w:val="007E7A46"/>
    <w:rsid w:val="007F03B4"/>
    <w:rsid w:val="007F7D72"/>
    <w:rsid w:val="00800303"/>
    <w:rsid w:val="008111DA"/>
    <w:rsid w:val="00811EBA"/>
    <w:rsid w:val="0081201B"/>
    <w:rsid w:val="0081448E"/>
    <w:rsid w:val="00814ED3"/>
    <w:rsid w:val="00833B6D"/>
    <w:rsid w:val="00835452"/>
    <w:rsid w:val="0085762A"/>
    <w:rsid w:val="008650CB"/>
    <w:rsid w:val="0088058D"/>
    <w:rsid w:val="008872EB"/>
    <w:rsid w:val="00890F3F"/>
    <w:rsid w:val="00890FE2"/>
    <w:rsid w:val="00891CFF"/>
    <w:rsid w:val="008A0CC7"/>
    <w:rsid w:val="008B674C"/>
    <w:rsid w:val="008C3A0F"/>
    <w:rsid w:val="008C7B86"/>
    <w:rsid w:val="008D4624"/>
    <w:rsid w:val="008D4D29"/>
    <w:rsid w:val="008E11C2"/>
    <w:rsid w:val="008F055B"/>
    <w:rsid w:val="008F068B"/>
    <w:rsid w:val="008F1321"/>
    <w:rsid w:val="008F15CE"/>
    <w:rsid w:val="009026B1"/>
    <w:rsid w:val="00902C9C"/>
    <w:rsid w:val="0091530B"/>
    <w:rsid w:val="00915467"/>
    <w:rsid w:val="00915BE1"/>
    <w:rsid w:val="0091693A"/>
    <w:rsid w:val="009175A2"/>
    <w:rsid w:val="00920DB9"/>
    <w:rsid w:val="00921717"/>
    <w:rsid w:val="0092654E"/>
    <w:rsid w:val="00926E18"/>
    <w:rsid w:val="00933390"/>
    <w:rsid w:val="00940097"/>
    <w:rsid w:val="009456AE"/>
    <w:rsid w:val="0095728C"/>
    <w:rsid w:val="00964437"/>
    <w:rsid w:val="00965212"/>
    <w:rsid w:val="00965933"/>
    <w:rsid w:val="00971D2A"/>
    <w:rsid w:val="0097691C"/>
    <w:rsid w:val="00980262"/>
    <w:rsid w:val="009817BC"/>
    <w:rsid w:val="00983597"/>
    <w:rsid w:val="00986CCA"/>
    <w:rsid w:val="00994958"/>
    <w:rsid w:val="0099584B"/>
    <w:rsid w:val="009A0BDC"/>
    <w:rsid w:val="009A4FFF"/>
    <w:rsid w:val="009A5AD0"/>
    <w:rsid w:val="009A7BDB"/>
    <w:rsid w:val="009B73F4"/>
    <w:rsid w:val="009C2C40"/>
    <w:rsid w:val="009D4834"/>
    <w:rsid w:val="009E1C42"/>
    <w:rsid w:val="009E4822"/>
    <w:rsid w:val="009E6698"/>
    <w:rsid w:val="009F00DE"/>
    <w:rsid w:val="009F4E84"/>
    <w:rsid w:val="00A00FC4"/>
    <w:rsid w:val="00A046AF"/>
    <w:rsid w:val="00A066F7"/>
    <w:rsid w:val="00A06E76"/>
    <w:rsid w:val="00A10A46"/>
    <w:rsid w:val="00A214BE"/>
    <w:rsid w:val="00A2414B"/>
    <w:rsid w:val="00A25F6F"/>
    <w:rsid w:val="00A27C52"/>
    <w:rsid w:val="00A41E11"/>
    <w:rsid w:val="00A4288E"/>
    <w:rsid w:val="00A4343D"/>
    <w:rsid w:val="00A44459"/>
    <w:rsid w:val="00A46239"/>
    <w:rsid w:val="00A50614"/>
    <w:rsid w:val="00A661C5"/>
    <w:rsid w:val="00A715E1"/>
    <w:rsid w:val="00A7677C"/>
    <w:rsid w:val="00A812C9"/>
    <w:rsid w:val="00A83CEC"/>
    <w:rsid w:val="00A84A4D"/>
    <w:rsid w:val="00A905BF"/>
    <w:rsid w:val="00A916D7"/>
    <w:rsid w:val="00A92B3A"/>
    <w:rsid w:val="00A93EF0"/>
    <w:rsid w:val="00A95848"/>
    <w:rsid w:val="00AA01BA"/>
    <w:rsid w:val="00AA240A"/>
    <w:rsid w:val="00AA33AF"/>
    <w:rsid w:val="00AB2381"/>
    <w:rsid w:val="00AB5CFB"/>
    <w:rsid w:val="00AC70E5"/>
    <w:rsid w:val="00AD1AE6"/>
    <w:rsid w:val="00AD51C7"/>
    <w:rsid w:val="00AD575E"/>
    <w:rsid w:val="00AE11DC"/>
    <w:rsid w:val="00AF0CB9"/>
    <w:rsid w:val="00AF0FF6"/>
    <w:rsid w:val="00AF1C2B"/>
    <w:rsid w:val="00AF7F80"/>
    <w:rsid w:val="00B009CA"/>
    <w:rsid w:val="00B01989"/>
    <w:rsid w:val="00B02ACB"/>
    <w:rsid w:val="00B050F0"/>
    <w:rsid w:val="00B065C6"/>
    <w:rsid w:val="00B075AE"/>
    <w:rsid w:val="00B11130"/>
    <w:rsid w:val="00B2214E"/>
    <w:rsid w:val="00B2771C"/>
    <w:rsid w:val="00B306EB"/>
    <w:rsid w:val="00B40077"/>
    <w:rsid w:val="00B41438"/>
    <w:rsid w:val="00B45264"/>
    <w:rsid w:val="00B469F0"/>
    <w:rsid w:val="00B5295D"/>
    <w:rsid w:val="00B52EEB"/>
    <w:rsid w:val="00B57E1C"/>
    <w:rsid w:val="00B61550"/>
    <w:rsid w:val="00B82B42"/>
    <w:rsid w:val="00B91F6C"/>
    <w:rsid w:val="00B94A46"/>
    <w:rsid w:val="00BA0EA1"/>
    <w:rsid w:val="00BA1151"/>
    <w:rsid w:val="00BA3B02"/>
    <w:rsid w:val="00BA7649"/>
    <w:rsid w:val="00BB6181"/>
    <w:rsid w:val="00BB6999"/>
    <w:rsid w:val="00BC39B5"/>
    <w:rsid w:val="00BC41B2"/>
    <w:rsid w:val="00BC5964"/>
    <w:rsid w:val="00BC7505"/>
    <w:rsid w:val="00BD04A7"/>
    <w:rsid w:val="00BD5505"/>
    <w:rsid w:val="00BE61F6"/>
    <w:rsid w:val="00BE77E4"/>
    <w:rsid w:val="00BF23B1"/>
    <w:rsid w:val="00C12E98"/>
    <w:rsid w:val="00C17711"/>
    <w:rsid w:val="00C20306"/>
    <w:rsid w:val="00C407E0"/>
    <w:rsid w:val="00C42001"/>
    <w:rsid w:val="00C4480F"/>
    <w:rsid w:val="00C46768"/>
    <w:rsid w:val="00C47583"/>
    <w:rsid w:val="00C50D3B"/>
    <w:rsid w:val="00C5100D"/>
    <w:rsid w:val="00C64819"/>
    <w:rsid w:val="00C64B25"/>
    <w:rsid w:val="00C66DF6"/>
    <w:rsid w:val="00C6759A"/>
    <w:rsid w:val="00C67D9E"/>
    <w:rsid w:val="00C7247F"/>
    <w:rsid w:val="00C75A2C"/>
    <w:rsid w:val="00C76A11"/>
    <w:rsid w:val="00C7702D"/>
    <w:rsid w:val="00C808C5"/>
    <w:rsid w:val="00C82A47"/>
    <w:rsid w:val="00C90D9A"/>
    <w:rsid w:val="00C92C07"/>
    <w:rsid w:val="00C96752"/>
    <w:rsid w:val="00CB37C0"/>
    <w:rsid w:val="00CB7E86"/>
    <w:rsid w:val="00CC1A52"/>
    <w:rsid w:val="00CC5B92"/>
    <w:rsid w:val="00CD08AB"/>
    <w:rsid w:val="00CD0DD9"/>
    <w:rsid w:val="00CD5F2A"/>
    <w:rsid w:val="00CD7A67"/>
    <w:rsid w:val="00CE0D67"/>
    <w:rsid w:val="00CE2D00"/>
    <w:rsid w:val="00CE2EEE"/>
    <w:rsid w:val="00CF7582"/>
    <w:rsid w:val="00D02421"/>
    <w:rsid w:val="00D0558E"/>
    <w:rsid w:val="00D06B65"/>
    <w:rsid w:val="00D133C3"/>
    <w:rsid w:val="00D15949"/>
    <w:rsid w:val="00D20DCC"/>
    <w:rsid w:val="00D2686C"/>
    <w:rsid w:val="00D44288"/>
    <w:rsid w:val="00D447E1"/>
    <w:rsid w:val="00D463FE"/>
    <w:rsid w:val="00D55083"/>
    <w:rsid w:val="00D555CC"/>
    <w:rsid w:val="00D5644E"/>
    <w:rsid w:val="00D6181A"/>
    <w:rsid w:val="00D61826"/>
    <w:rsid w:val="00D62DF8"/>
    <w:rsid w:val="00D70547"/>
    <w:rsid w:val="00D87A0B"/>
    <w:rsid w:val="00D9672A"/>
    <w:rsid w:val="00DA0250"/>
    <w:rsid w:val="00DA7F6E"/>
    <w:rsid w:val="00DB4CD8"/>
    <w:rsid w:val="00DC16B2"/>
    <w:rsid w:val="00DC327A"/>
    <w:rsid w:val="00DC5A58"/>
    <w:rsid w:val="00DC7602"/>
    <w:rsid w:val="00DD11A1"/>
    <w:rsid w:val="00DD2164"/>
    <w:rsid w:val="00DD2F69"/>
    <w:rsid w:val="00DD3519"/>
    <w:rsid w:val="00DD4431"/>
    <w:rsid w:val="00DD70AD"/>
    <w:rsid w:val="00DD7E85"/>
    <w:rsid w:val="00DD7F6D"/>
    <w:rsid w:val="00DE323B"/>
    <w:rsid w:val="00DE62FC"/>
    <w:rsid w:val="00DE6C5E"/>
    <w:rsid w:val="00DF5022"/>
    <w:rsid w:val="00DF69DE"/>
    <w:rsid w:val="00E04950"/>
    <w:rsid w:val="00E05DEF"/>
    <w:rsid w:val="00E15875"/>
    <w:rsid w:val="00E17A54"/>
    <w:rsid w:val="00E2162F"/>
    <w:rsid w:val="00E26931"/>
    <w:rsid w:val="00E307D0"/>
    <w:rsid w:val="00E36348"/>
    <w:rsid w:val="00E36B42"/>
    <w:rsid w:val="00E3713B"/>
    <w:rsid w:val="00E4194C"/>
    <w:rsid w:val="00E4215E"/>
    <w:rsid w:val="00E44966"/>
    <w:rsid w:val="00E44F7D"/>
    <w:rsid w:val="00E51B64"/>
    <w:rsid w:val="00E556A8"/>
    <w:rsid w:val="00E671B7"/>
    <w:rsid w:val="00E76C81"/>
    <w:rsid w:val="00E84D6E"/>
    <w:rsid w:val="00E8774F"/>
    <w:rsid w:val="00E94CA6"/>
    <w:rsid w:val="00E97822"/>
    <w:rsid w:val="00EA7149"/>
    <w:rsid w:val="00EA7504"/>
    <w:rsid w:val="00EA784B"/>
    <w:rsid w:val="00EC2AA2"/>
    <w:rsid w:val="00EC742E"/>
    <w:rsid w:val="00ED24B9"/>
    <w:rsid w:val="00ED2689"/>
    <w:rsid w:val="00ED2851"/>
    <w:rsid w:val="00EE4C0F"/>
    <w:rsid w:val="00EE529E"/>
    <w:rsid w:val="00EE637A"/>
    <w:rsid w:val="00EF7511"/>
    <w:rsid w:val="00F019CD"/>
    <w:rsid w:val="00F07082"/>
    <w:rsid w:val="00F157DD"/>
    <w:rsid w:val="00F16615"/>
    <w:rsid w:val="00F21DB6"/>
    <w:rsid w:val="00F24527"/>
    <w:rsid w:val="00F33240"/>
    <w:rsid w:val="00F34841"/>
    <w:rsid w:val="00F37A4A"/>
    <w:rsid w:val="00F454A1"/>
    <w:rsid w:val="00F4729E"/>
    <w:rsid w:val="00F5280B"/>
    <w:rsid w:val="00F57236"/>
    <w:rsid w:val="00F63E15"/>
    <w:rsid w:val="00F66008"/>
    <w:rsid w:val="00F70EE0"/>
    <w:rsid w:val="00F72135"/>
    <w:rsid w:val="00F740D3"/>
    <w:rsid w:val="00F76880"/>
    <w:rsid w:val="00F867C3"/>
    <w:rsid w:val="00F94A22"/>
    <w:rsid w:val="00F94CFB"/>
    <w:rsid w:val="00F95126"/>
    <w:rsid w:val="00FA206A"/>
    <w:rsid w:val="00FA2A88"/>
    <w:rsid w:val="00FA70C6"/>
    <w:rsid w:val="00FA72A7"/>
    <w:rsid w:val="00FB46C6"/>
    <w:rsid w:val="00FB5D47"/>
    <w:rsid w:val="00FB69BE"/>
    <w:rsid w:val="00FB6E97"/>
    <w:rsid w:val="00FD23D7"/>
    <w:rsid w:val="00FE7864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07A476"/>
  <w15:chartTrackingRefBased/>
  <w15:docId w15:val="{C1FC66FD-98BF-4381-A232-536EA744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uiPriority w:val="22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customStyle="1" w:styleId="NormalArial">
    <w:name w:val="Normal + Arial"/>
    <w:aliases w:val="Justerat,Höger:  -0 cm"/>
    <w:basedOn w:val="Normal"/>
    <w:rsid w:val="009D4834"/>
    <w:pPr>
      <w:tabs>
        <w:tab w:val="left" w:pos="0"/>
        <w:tab w:val="center" w:pos="2280"/>
        <w:tab w:val="center" w:pos="3120"/>
        <w:tab w:val="center" w:pos="3960"/>
        <w:tab w:val="center" w:pos="4800"/>
        <w:tab w:val="center" w:pos="5640"/>
        <w:tab w:val="center" w:pos="6480"/>
        <w:tab w:val="center" w:pos="7320"/>
        <w:tab w:val="center" w:pos="8160"/>
        <w:tab w:val="center" w:pos="9000"/>
        <w:tab w:val="center" w:pos="9840"/>
        <w:tab w:val="center" w:pos="10680"/>
        <w:tab w:val="center" w:pos="11520"/>
        <w:tab w:val="center" w:pos="12360"/>
        <w:tab w:val="center" w:pos="13200"/>
        <w:tab w:val="center" w:pos="14256"/>
        <w:tab w:val="left" w:pos="14400"/>
      </w:tabs>
      <w:suppressAutoHyphens/>
      <w:ind w:right="-1"/>
      <w:jc w:val="both"/>
    </w:pPr>
    <w:rPr>
      <w:rFonts w:ascii="Arial" w:hAnsi="Arial" w:cs="Arial"/>
      <w:sz w:val="20"/>
      <w:szCs w:val="20"/>
      <w:lang w:val="en-GB" w:eastAsia="sv-SE"/>
    </w:rPr>
  </w:style>
  <w:style w:type="paragraph" w:customStyle="1" w:styleId="PItabell">
    <w:name w:val="PI tabell"/>
    <w:basedOn w:val="Normal"/>
    <w:link w:val="PItabellChar"/>
    <w:autoRedefine/>
    <w:qFormat/>
    <w:rsid w:val="00A41E11"/>
    <w:pPr>
      <w:suppressAutoHyphens/>
      <w:spacing w:before="20"/>
    </w:pPr>
    <w:rPr>
      <w:rFonts w:ascii="Arial" w:hAnsi="Arial" w:cs="Arial"/>
      <w:b/>
      <w:color w:val="000000"/>
      <w:spacing w:val="-3"/>
      <w:sz w:val="20"/>
      <w:szCs w:val="20"/>
      <w:vertAlign w:val="superscript"/>
      <w:lang w:eastAsia="sv-SE"/>
    </w:rPr>
  </w:style>
  <w:style w:type="character" w:customStyle="1" w:styleId="PItabellChar">
    <w:name w:val="PI tabell Char"/>
    <w:basedOn w:val="Standardstycketeckensnitt"/>
    <w:link w:val="PItabell"/>
    <w:rsid w:val="00A41E11"/>
    <w:rPr>
      <w:rFonts w:ascii="Arial" w:hAnsi="Arial" w:cs="Arial"/>
      <w:b/>
      <w:color w:val="000000"/>
      <w:spacing w:val="-3"/>
      <w:vertAlign w:val="superscript"/>
      <w:lang w:val="en-US"/>
    </w:rPr>
  </w:style>
  <w:style w:type="table" w:customStyle="1" w:styleId="A1">
    <w:name w:val="A1"/>
    <w:basedOn w:val="Tabellista1"/>
    <w:rsid w:val="0047119E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huvudChar">
    <w:name w:val="Sidhuvud Char"/>
    <w:link w:val="Sidhuvud"/>
    <w:rsid w:val="0085762A"/>
    <w:rPr>
      <w:sz w:val="24"/>
      <w:szCs w:val="24"/>
      <w:lang w:val="en-US" w:eastAsia="en-US"/>
    </w:rPr>
  </w:style>
  <w:style w:type="table" w:styleId="Oformateradtabell4">
    <w:name w:val="Plain Table 4"/>
    <w:basedOn w:val="Normaltabell"/>
    <w:uiPriority w:val="44"/>
    <w:rsid w:val="003D7B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hyperlink" Target="http://hla.alleles.org/alleles/deleted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www.ebi.ac.uk/imgt/h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C76A-7957-4E22-BFCF-0B2E86D8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485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3530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6</cp:revision>
  <cp:lastPrinted>2018-10-16T08:58:00Z</cp:lastPrinted>
  <dcterms:created xsi:type="dcterms:W3CDTF">2023-06-02T07:08:00Z</dcterms:created>
  <dcterms:modified xsi:type="dcterms:W3CDTF">2023-06-02T07:31:00Z</dcterms:modified>
</cp:coreProperties>
</file>